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F76" w:rsidRPr="00E3205F" w:rsidRDefault="00B55F76" w:rsidP="00C7498A">
      <w:pPr>
        <w:jc w:val="center"/>
        <w:rPr>
          <w:b/>
          <w:bCs/>
          <w:sz w:val="30"/>
          <w:szCs w:val="30"/>
          <w:u w:val="single"/>
        </w:rPr>
      </w:pPr>
      <w:r w:rsidRPr="00E3205F">
        <w:rPr>
          <w:b/>
          <w:bCs/>
          <w:sz w:val="30"/>
          <w:szCs w:val="30"/>
          <w:u w:val="single"/>
        </w:rPr>
        <w:t>RENOUVELLEMENT DU BAIL COMMERCIAL</w:t>
      </w:r>
    </w:p>
    <w:p w:rsidR="00C7498A" w:rsidRPr="00E3205F" w:rsidRDefault="00C7498A">
      <w:pPr>
        <w:rPr>
          <w:b/>
          <w:bCs/>
        </w:rPr>
      </w:pPr>
    </w:p>
    <w:p w:rsidR="00DB56C5" w:rsidRPr="00E3205F" w:rsidRDefault="00B55F76" w:rsidP="00C7498A">
      <w:pPr>
        <w:jc w:val="both"/>
      </w:pPr>
      <w:r w:rsidRPr="00E3205F">
        <w:rPr>
          <w:b/>
          <w:bCs/>
        </w:rPr>
        <w:t>L</w:t>
      </w:r>
      <w:r w:rsidR="00DB56C5" w:rsidRPr="00E3205F">
        <w:rPr>
          <w:b/>
          <w:bCs/>
        </w:rPr>
        <w:t>e bail commercial</w:t>
      </w:r>
      <w:r w:rsidR="00FD0F74" w:rsidRPr="00E3205F">
        <w:rPr>
          <w:b/>
          <w:bCs/>
        </w:rPr>
        <w:t xml:space="preserve"> </w:t>
      </w:r>
      <w:r w:rsidR="00DB56C5" w:rsidRPr="00E3205F">
        <w:rPr>
          <w:b/>
          <w:bCs/>
        </w:rPr>
        <w:t>ou bail</w:t>
      </w:r>
      <w:r w:rsidR="00FD0F74" w:rsidRPr="00E3205F">
        <w:rPr>
          <w:b/>
          <w:bCs/>
        </w:rPr>
        <w:t xml:space="preserve"> communément appelé</w:t>
      </w:r>
      <w:r w:rsidR="00DB56C5" w:rsidRPr="00E3205F">
        <w:rPr>
          <w:b/>
          <w:bCs/>
        </w:rPr>
        <w:t xml:space="preserve"> 3-6-9</w:t>
      </w:r>
      <w:r w:rsidR="00DB56C5" w:rsidRPr="00E3205F">
        <w:t xml:space="preserve">, est un  </w:t>
      </w:r>
      <w:hyperlink r:id="rId6" w:history="1">
        <w:r w:rsidR="00DB56C5" w:rsidRPr="00E3205F">
          <w:rPr>
            <w:rStyle w:val="Lienhypertexte"/>
            <w:color w:val="auto"/>
            <w:u w:val="none"/>
          </w:rPr>
          <w:t>contrat de location</w:t>
        </w:r>
      </w:hyperlink>
      <w:r w:rsidR="00DB56C5" w:rsidRPr="00E3205F">
        <w:t xml:space="preserve">  passé entre le propriétaire d'un local et une société en activité immatriculée au </w:t>
      </w:r>
      <w:hyperlink r:id="rId7" w:history="1">
        <w:r w:rsidR="00DB56C5" w:rsidRPr="00E3205F">
          <w:rPr>
            <w:rStyle w:val="Lienhypertexte"/>
            <w:color w:val="auto"/>
            <w:u w:val="none"/>
          </w:rPr>
          <w:t>répertoire des métiers</w:t>
        </w:r>
      </w:hyperlink>
      <w:r w:rsidR="00DB56C5" w:rsidRPr="00E3205F">
        <w:t xml:space="preserve"> (RM) ou au </w:t>
      </w:r>
      <w:hyperlink r:id="rId8" w:history="1">
        <w:r w:rsidR="00DB56C5" w:rsidRPr="00E3205F">
          <w:rPr>
            <w:rStyle w:val="Lienhypertexte"/>
            <w:color w:val="auto"/>
            <w:u w:val="none"/>
          </w:rPr>
          <w:t>registre du commerce et des sociétés</w:t>
        </w:r>
      </w:hyperlink>
      <w:r w:rsidRPr="00E3205F">
        <w:t>.</w:t>
      </w:r>
    </w:p>
    <w:p w:rsidR="00C7498A" w:rsidRPr="00E3205F" w:rsidRDefault="00C7498A">
      <w:bookmarkStart w:id="0" w:name="_GoBack"/>
      <w:bookmarkEnd w:id="0"/>
    </w:p>
    <w:p w:rsidR="004B6319" w:rsidRPr="00B671B6" w:rsidRDefault="00C7498A" w:rsidP="00C7498A">
      <w:pPr>
        <w:jc w:val="center"/>
        <w:rPr>
          <w:b/>
          <w:i/>
          <w:sz w:val="26"/>
          <w:szCs w:val="26"/>
        </w:rPr>
      </w:pPr>
      <w:r w:rsidRPr="00B671B6">
        <w:rPr>
          <w:b/>
          <w:i/>
          <w:sz w:val="26"/>
          <w:szCs w:val="26"/>
        </w:rPr>
        <w:t>Que se passe-t-il au terme du bail</w:t>
      </w:r>
      <w:r w:rsidR="005D46F4" w:rsidRPr="00B671B6">
        <w:rPr>
          <w:b/>
          <w:i/>
          <w:sz w:val="26"/>
          <w:szCs w:val="26"/>
        </w:rPr>
        <w:t> ?</w:t>
      </w:r>
    </w:p>
    <w:p w:rsidR="00C7498A" w:rsidRPr="00E3205F" w:rsidRDefault="00C7498A" w:rsidP="00C7498A">
      <w:pPr>
        <w:jc w:val="both"/>
        <w:rPr>
          <w:b/>
          <w:i/>
        </w:rPr>
      </w:pPr>
    </w:p>
    <w:p w:rsidR="00FD0F74" w:rsidRPr="00E3205F" w:rsidRDefault="004B6319" w:rsidP="00C7498A">
      <w:pPr>
        <w:jc w:val="both"/>
      </w:pPr>
      <w:r w:rsidRPr="00E3205F">
        <w:t>L’</w:t>
      </w:r>
      <w:r w:rsidRPr="00AB0678">
        <w:rPr>
          <w:i/>
        </w:rPr>
        <w:t>article L</w:t>
      </w:r>
      <w:r w:rsidR="00C7498A" w:rsidRPr="00AB0678">
        <w:rPr>
          <w:i/>
        </w:rPr>
        <w:t>. 145-9 du Code de C</w:t>
      </w:r>
      <w:r w:rsidRPr="00AB0678">
        <w:rPr>
          <w:i/>
        </w:rPr>
        <w:t xml:space="preserve">ommerce </w:t>
      </w:r>
      <w:r w:rsidRPr="00E3205F">
        <w:t>précise que les baux commerciaux ne cessent que</w:t>
      </w:r>
      <w:r w:rsidR="00C7498A" w:rsidRPr="00E3205F">
        <w:t xml:space="preserve"> par l’effet d’un congé donné 6</w:t>
      </w:r>
      <w:r w:rsidRPr="00E3205F">
        <w:t xml:space="preserve"> mois à l’avance ou d’une demande de renouvellement</w:t>
      </w:r>
    </w:p>
    <w:p w:rsidR="00FD0F74" w:rsidRPr="00E3205F" w:rsidRDefault="00DB56C5" w:rsidP="00C7498A">
      <w:pPr>
        <w:jc w:val="both"/>
      </w:pPr>
      <w:r w:rsidRPr="00E3205F">
        <w:t>Le bail commercial ne prend</w:t>
      </w:r>
      <w:r w:rsidR="005D46F4" w:rsidRPr="00E3205F">
        <w:t xml:space="preserve"> donc </w:t>
      </w:r>
      <w:r w:rsidRPr="00E3205F">
        <w:t>pas automatiquement fin au terme du contrat.</w:t>
      </w:r>
      <w:r w:rsidR="00FD0F74" w:rsidRPr="00E3205F">
        <w:t xml:space="preserve"> </w:t>
      </w:r>
    </w:p>
    <w:p w:rsidR="00B10DC1" w:rsidRPr="00E3205F" w:rsidRDefault="00FD0F74" w:rsidP="00C7498A">
      <w:pPr>
        <w:jc w:val="both"/>
      </w:pPr>
      <w:r w:rsidRPr="00E3205F">
        <w:t xml:space="preserve">Quand le bail commercial arrive à son terme sans avoir fait l'objet d'un congé délivré dans les délais légaux ou d'une demande de renouvellement, il est prolongé de manière tacite et poursuit ses effets et ce, pour une durée indéterminée. </w:t>
      </w:r>
    </w:p>
    <w:p w:rsidR="00C7498A" w:rsidRPr="00E3205F" w:rsidRDefault="00C7498A" w:rsidP="00B10DC1"/>
    <w:p w:rsidR="00B10DC1" w:rsidRPr="00B671B6" w:rsidRDefault="00B671B6" w:rsidP="00C7498A">
      <w:pPr>
        <w:jc w:val="center"/>
        <w:rPr>
          <w:b/>
          <w:i/>
          <w:sz w:val="26"/>
          <w:szCs w:val="26"/>
        </w:rPr>
      </w:pPr>
      <w:r w:rsidRPr="00B671B6">
        <w:rPr>
          <w:b/>
          <w:i/>
          <w:sz w:val="26"/>
          <w:szCs w:val="26"/>
        </w:rPr>
        <w:t>Quels sont les</w:t>
      </w:r>
      <w:r w:rsidR="00B10DC1" w:rsidRPr="00B671B6">
        <w:rPr>
          <w:b/>
          <w:i/>
          <w:sz w:val="26"/>
          <w:szCs w:val="26"/>
        </w:rPr>
        <w:t xml:space="preserve"> inconvénients de cette reconduction tacite</w:t>
      </w:r>
      <w:r w:rsidRPr="00B671B6">
        <w:rPr>
          <w:b/>
          <w:i/>
          <w:sz w:val="26"/>
          <w:szCs w:val="26"/>
        </w:rPr>
        <w:t> ?</w:t>
      </w:r>
    </w:p>
    <w:p w:rsidR="00C7498A" w:rsidRPr="00E3205F" w:rsidRDefault="00C7498A" w:rsidP="00C7498A">
      <w:pPr>
        <w:jc w:val="center"/>
        <w:rPr>
          <w:b/>
          <w:i/>
        </w:rPr>
      </w:pPr>
    </w:p>
    <w:p w:rsidR="00874BB7" w:rsidRPr="00E3205F" w:rsidRDefault="00B671B6" w:rsidP="00C7498A">
      <w:pPr>
        <w:pStyle w:val="Paragraphedeliste"/>
        <w:numPr>
          <w:ilvl w:val="0"/>
          <w:numId w:val="15"/>
        </w:numPr>
        <w:jc w:val="both"/>
      </w:pPr>
      <w:r w:rsidRPr="00E3205F">
        <w:rPr>
          <w:rFonts w:cstheme="minorHAnsi"/>
        </w:rPr>
        <w:t>L</w:t>
      </w:r>
      <w:r w:rsidR="00874BB7" w:rsidRPr="00E3205F">
        <w:rPr>
          <w:rFonts w:eastAsia="Times New Roman" w:cstheme="minorHAnsi"/>
          <w:color w:val="181818"/>
          <w:lang w:eastAsia="fr-FR"/>
        </w:rPr>
        <w:t>e loyer peut être déplafonné à l’issue de la douzième année</w:t>
      </w:r>
      <w:r w:rsidRPr="00E3205F">
        <w:t>.</w:t>
      </w:r>
    </w:p>
    <w:p w:rsidR="00B671B6" w:rsidRPr="00E3205F" w:rsidRDefault="00B671B6" w:rsidP="00B671B6">
      <w:pPr>
        <w:pStyle w:val="Paragraphedeliste"/>
        <w:jc w:val="both"/>
      </w:pPr>
    </w:p>
    <w:p w:rsidR="00C7498A" w:rsidRPr="00E3205F" w:rsidRDefault="00B10DC1" w:rsidP="00C7498A">
      <w:pPr>
        <w:pStyle w:val="Paragraphedeliste"/>
        <w:numPr>
          <w:ilvl w:val="0"/>
          <w:numId w:val="15"/>
        </w:numPr>
        <w:jc w:val="both"/>
      </w:pPr>
      <w:r w:rsidRPr="00E3205F">
        <w:t xml:space="preserve">Un congé peut toujours être délivré au terme de chaque trimestre civil, au moins 6 mois à l'avance et pour le dernier jour du trimestre civil. Le locataire et le bailleur peuvent </w:t>
      </w:r>
      <w:r w:rsidR="00C7498A" w:rsidRPr="00E3205F">
        <w:t>tous les 2 délivrer un congé</w:t>
      </w:r>
      <w:r w:rsidR="00B671B6" w:rsidRPr="00E3205F">
        <w:t>.</w:t>
      </w:r>
    </w:p>
    <w:p w:rsidR="00B671B6" w:rsidRPr="00E3205F" w:rsidRDefault="00B671B6" w:rsidP="00B671B6">
      <w:pPr>
        <w:pStyle w:val="Paragraphedeliste"/>
        <w:jc w:val="both"/>
      </w:pPr>
    </w:p>
    <w:p w:rsidR="00874BB7" w:rsidRPr="00E3205F" w:rsidRDefault="00B671B6" w:rsidP="00C7498A">
      <w:pPr>
        <w:pStyle w:val="Paragraphedeliste"/>
        <w:numPr>
          <w:ilvl w:val="0"/>
          <w:numId w:val="15"/>
        </w:numPr>
        <w:jc w:val="both"/>
      </w:pPr>
      <w:r w:rsidRPr="00E3205F">
        <w:t>L</w:t>
      </w:r>
      <w:r w:rsidR="00874BB7" w:rsidRPr="00E3205F">
        <w:t>e locataire n'est plus titulaire du droit au bail, ce qui peut l'empêcher de vendre son fonds de commerce.</w:t>
      </w:r>
    </w:p>
    <w:p w:rsidR="00B671B6" w:rsidRPr="00E3205F" w:rsidRDefault="00B10DC1" w:rsidP="00C7498A">
      <w:pPr>
        <w:jc w:val="both"/>
      </w:pPr>
      <w:r w:rsidRPr="00E3205F">
        <w:t xml:space="preserve">Pour éviter ces risques, il est préférable qu’une offre de renouvellement ait lieu. </w:t>
      </w:r>
    </w:p>
    <w:p w:rsidR="00B671B6" w:rsidRPr="00E3205F" w:rsidRDefault="00B671B6" w:rsidP="00B671B6">
      <w:pPr>
        <w:jc w:val="both"/>
        <w:rPr>
          <w:rFonts w:cstheme="minorHAnsi"/>
        </w:rPr>
      </w:pPr>
      <w:r w:rsidRPr="00E3205F">
        <w:rPr>
          <w:rFonts w:cstheme="minorHAnsi"/>
        </w:rPr>
        <w:t xml:space="preserve">En principe, c’est le bailleur qui prend l’initiative du renouvellement, en adressant une demande de congé. </w:t>
      </w:r>
    </w:p>
    <w:p w:rsidR="00B671B6" w:rsidRPr="00E3205F" w:rsidRDefault="00B671B6" w:rsidP="00B671B6">
      <w:pPr>
        <w:jc w:val="both"/>
      </w:pPr>
      <w:r w:rsidRPr="00E3205F">
        <w:rPr>
          <w:rFonts w:cstheme="minorHAnsi"/>
        </w:rPr>
        <w:t>Elle doit être faite obligatoirement par acte extrajudiciaire, c’est-à-dire par voie d’huissier, 6 mois</w:t>
      </w:r>
      <w:r w:rsidRPr="00E3205F">
        <w:t xml:space="preserve"> au moins avant le terme du bail commercial.</w:t>
      </w:r>
    </w:p>
    <w:p w:rsidR="00B671B6" w:rsidRPr="00E3205F" w:rsidRDefault="00B671B6" w:rsidP="00B671B6">
      <w:pPr>
        <w:jc w:val="both"/>
      </w:pPr>
      <w:r w:rsidRPr="00E3205F">
        <w:t>Le bailleur peut :</w:t>
      </w:r>
    </w:p>
    <w:p w:rsidR="00B671B6" w:rsidRPr="00E3205F" w:rsidRDefault="00B671B6" w:rsidP="00B671B6">
      <w:pPr>
        <w:pStyle w:val="Paragraphedeliste"/>
        <w:numPr>
          <w:ilvl w:val="0"/>
          <w:numId w:val="16"/>
        </w:numPr>
        <w:jc w:val="both"/>
      </w:pPr>
      <w:r w:rsidRPr="00E3205F">
        <w:t>donner congé au locataire sans offre de renouvellement,</w:t>
      </w:r>
    </w:p>
    <w:p w:rsidR="00B671B6" w:rsidRPr="00E3205F" w:rsidRDefault="00B671B6" w:rsidP="00B671B6">
      <w:pPr>
        <w:pStyle w:val="Paragraphedeliste"/>
        <w:jc w:val="both"/>
      </w:pPr>
    </w:p>
    <w:p w:rsidR="00B671B6" w:rsidRPr="00E3205F" w:rsidRDefault="00B671B6" w:rsidP="00B671B6">
      <w:pPr>
        <w:pStyle w:val="Paragraphedeliste"/>
        <w:numPr>
          <w:ilvl w:val="0"/>
          <w:numId w:val="16"/>
        </w:numPr>
        <w:jc w:val="both"/>
      </w:pPr>
      <w:r w:rsidRPr="00E3205F">
        <w:lastRenderedPageBreak/>
        <w:t>ou donner congé au locataire avec offre de renouvellement.</w:t>
      </w:r>
    </w:p>
    <w:p w:rsidR="00B671B6" w:rsidRPr="00E3205F" w:rsidRDefault="00B671B6" w:rsidP="00C7498A">
      <w:pPr>
        <w:jc w:val="both"/>
      </w:pPr>
    </w:p>
    <w:p w:rsidR="00613C52" w:rsidRPr="00B671B6" w:rsidRDefault="00B671B6" w:rsidP="00B671B6">
      <w:pPr>
        <w:jc w:val="center"/>
        <w:rPr>
          <w:b/>
          <w:i/>
          <w:sz w:val="26"/>
          <w:szCs w:val="26"/>
        </w:rPr>
      </w:pPr>
      <w:r w:rsidRPr="00B671B6">
        <w:rPr>
          <w:b/>
          <w:i/>
          <w:sz w:val="26"/>
          <w:szCs w:val="26"/>
        </w:rPr>
        <w:t>Congé avec offre de renouvellement par le bailleur</w:t>
      </w:r>
    </w:p>
    <w:p w:rsidR="00AB0678" w:rsidRPr="00AB0678" w:rsidRDefault="00AB0678" w:rsidP="00AB0678">
      <w:pPr>
        <w:jc w:val="both"/>
      </w:pPr>
      <w:r w:rsidRPr="00AB0678">
        <w:t>L’offre de renouvellement peut prévoir un nouveau loyer</w:t>
      </w:r>
      <w:r>
        <w:t>, qui est en principe plafonné. I</w:t>
      </w:r>
      <w:r w:rsidRPr="00AB0678">
        <w:t>l existe quelques exceptions : « locaux à usage exclusif de bureaux. »</w:t>
      </w:r>
    </w:p>
    <w:p w:rsidR="00E3205F" w:rsidRDefault="00613C52" w:rsidP="00C7498A">
      <w:pPr>
        <w:jc w:val="both"/>
      </w:pPr>
      <w:r w:rsidRPr="00E3205F">
        <w:t>Ce nouveau loyer peut donner lieu à un</w:t>
      </w:r>
      <w:r w:rsidR="00852376" w:rsidRPr="00E3205F">
        <w:t xml:space="preserve"> désaccord qui pourra se résoudre par </w:t>
      </w:r>
      <w:r w:rsidR="005D46F4" w:rsidRPr="00E3205F">
        <w:t xml:space="preserve">une </w:t>
      </w:r>
      <w:r w:rsidRPr="00E3205F">
        <w:t xml:space="preserve">négociation amiable </w:t>
      </w:r>
      <w:r w:rsidR="00852376" w:rsidRPr="00E3205F">
        <w:t>ou, à défaut</w:t>
      </w:r>
      <w:r w:rsidR="00B367A4">
        <w:t>,</w:t>
      </w:r>
      <w:r w:rsidR="00852376" w:rsidRPr="00E3205F">
        <w:t xml:space="preserve"> </w:t>
      </w:r>
      <w:r w:rsidRPr="00E3205F">
        <w:t>une procédure judiciaire.</w:t>
      </w:r>
      <w:r w:rsidR="00852376" w:rsidRPr="00E3205F">
        <w:t xml:space="preserve"> </w:t>
      </w:r>
    </w:p>
    <w:p w:rsidR="00852376" w:rsidRPr="00E3205F" w:rsidRDefault="00852376" w:rsidP="00C7498A">
      <w:pPr>
        <w:jc w:val="both"/>
      </w:pPr>
      <w:r w:rsidRPr="00E3205F">
        <w:t>C</w:t>
      </w:r>
      <w:r w:rsidR="00613C52" w:rsidRPr="00E3205F">
        <w:t xml:space="preserve">hacune des parties </w:t>
      </w:r>
      <w:r w:rsidRPr="00E3205F">
        <w:t xml:space="preserve">peut également </w:t>
      </w:r>
      <w:r w:rsidR="00B367A4">
        <w:t>saisir la Commission Départementale de C</w:t>
      </w:r>
      <w:r w:rsidR="00613C52" w:rsidRPr="00E3205F">
        <w:t xml:space="preserve">onciliation </w:t>
      </w:r>
      <w:r w:rsidR="00B367A4">
        <w:t>des Baux C</w:t>
      </w:r>
      <w:r w:rsidR="00613C52" w:rsidRPr="00E3205F">
        <w:t>ommerciaux</w:t>
      </w:r>
      <w:r w:rsidRPr="00E3205F">
        <w:t>.</w:t>
      </w:r>
    </w:p>
    <w:p w:rsidR="00613C52" w:rsidRPr="00E3205F" w:rsidRDefault="00613C52" w:rsidP="00C7498A">
      <w:pPr>
        <w:jc w:val="both"/>
      </w:pPr>
      <w:r w:rsidRPr="00E3205F">
        <w:t>En aucun cas cela ne m</w:t>
      </w:r>
      <w:r w:rsidR="00B367A4">
        <w:t>et en cause le renouvellement du</w:t>
      </w:r>
      <w:r w:rsidRPr="00E3205F">
        <w:t xml:space="preserve"> bail.  </w:t>
      </w:r>
    </w:p>
    <w:p w:rsidR="00DB56C5" w:rsidRDefault="00DB56C5" w:rsidP="00C7498A">
      <w:pPr>
        <w:jc w:val="both"/>
      </w:pPr>
      <w:r w:rsidRPr="00E3205F">
        <w:t>S</w:t>
      </w:r>
      <w:r w:rsidR="00613C52" w:rsidRPr="00E3205F">
        <w:t>i le locataire refus</w:t>
      </w:r>
      <w:r w:rsidR="00E3205F">
        <w:t>e</w:t>
      </w:r>
      <w:r w:rsidR="00613C52" w:rsidRPr="00E3205F">
        <w:t xml:space="preserve"> l’offre de renouvellement</w:t>
      </w:r>
      <w:r w:rsidR="00852376" w:rsidRPr="00E3205F">
        <w:t>,</w:t>
      </w:r>
      <w:r w:rsidR="00613C52" w:rsidRPr="00E3205F">
        <w:t xml:space="preserve"> l</w:t>
      </w:r>
      <w:r w:rsidRPr="00E3205F">
        <w:t>e bail commercial prend fin sans que le locataire puisse obtenir une indemnité d'éviction.</w:t>
      </w:r>
    </w:p>
    <w:p w:rsidR="00E3205F" w:rsidRPr="00E3205F" w:rsidRDefault="00E3205F" w:rsidP="00C7498A">
      <w:pPr>
        <w:jc w:val="both"/>
        <w:rPr>
          <w:highlight w:val="yellow"/>
        </w:rPr>
      </w:pPr>
    </w:p>
    <w:p w:rsidR="00DB56C5" w:rsidRPr="00E3205F" w:rsidRDefault="00E3205F" w:rsidP="00E3205F">
      <w:pPr>
        <w:jc w:val="center"/>
        <w:rPr>
          <w:b/>
          <w:i/>
          <w:sz w:val="26"/>
          <w:szCs w:val="26"/>
        </w:rPr>
      </w:pPr>
      <w:r w:rsidRPr="00E3205F">
        <w:rPr>
          <w:b/>
          <w:i/>
          <w:sz w:val="26"/>
          <w:szCs w:val="26"/>
        </w:rPr>
        <w:t>Congé sans offre de renouvellement par le bailleur</w:t>
      </w:r>
    </w:p>
    <w:p w:rsidR="00DB56C5" w:rsidRPr="00E3205F" w:rsidRDefault="00613C52" w:rsidP="00C7498A">
      <w:pPr>
        <w:jc w:val="both"/>
      </w:pPr>
      <w:r w:rsidRPr="00E3205F">
        <w:t>Dans une telle hypothèse, le bailleur doit justifier les mot</w:t>
      </w:r>
      <w:r w:rsidR="00B367A4">
        <w:t xml:space="preserve">ifs du refus de renouvellement </w:t>
      </w:r>
      <w:r w:rsidRPr="00E3205F">
        <w:t>(</w:t>
      </w:r>
      <w:r w:rsidR="00B367A4">
        <w:t xml:space="preserve">non- respect du bail, </w:t>
      </w:r>
      <w:r w:rsidRPr="00E3205F">
        <w:t>non-paiement des loyers et charges par le locataire, travaux prévus et non effectués par le locataire</w:t>
      </w:r>
      <w:r w:rsidR="00B367A4">
        <w:t>, etc.</w:t>
      </w:r>
      <w:r w:rsidRPr="00E3205F">
        <w:t>)</w:t>
      </w:r>
      <w:r w:rsidR="00B367A4">
        <w:t>.</w:t>
      </w:r>
      <w:r w:rsidRPr="00E3205F">
        <w:t xml:space="preserve">   </w:t>
      </w:r>
    </w:p>
    <w:p w:rsidR="00DB56C5" w:rsidRDefault="00DB56C5" w:rsidP="00C7498A">
      <w:pPr>
        <w:jc w:val="both"/>
      </w:pPr>
      <w:r w:rsidRPr="00E3205F">
        <w:t xml:space="preserve">Si les motifs </w:t>
      </w:r>
      <w:r w:rsidR="004B6319" w:rsidRPr="00E3205F">
        <w:t xml:space="preserve">invoqués ne sont pas justifiés, le locataire est alors en droit de demander au bailleur </w:t>
      </w:r>
      <w:r w:rsidRPr="00E3205F">
        <w:t>une indemnité d'éviction pour non renouvellement du contrat de bail commercial.</w:t>
      </w:r>
    </w:p>
    <w:p w:rsidR="00B367A4" w:rsidRPr="00E3205F" w:rsidRDefault="00B367A4" w:rsidP="00C7498A">
      <w:pPr>
        <w:jc w:val="both"/>
        <w:rPr>
          <w:highlight w:val="yellow"/>
        </w:rPr>
      </w:pPr>
    </w:p>
    <w:p w:rsidR="00852376" w:rsidRPr="00B367A4" w:rsidRDefault="00B367A4" w:rsidP="00B367A4">
      <w:pPr>
        <w:jc w:val="center"/>
        <w:rPr>
          <w:b/>
          <w:i/>
          <w:sz w:val="26"/>
          <w:szCs w:val="26"/>
        </w:rPr>
      </w:pPr>
      <w:r>
        <w:rPr>
          <w:b/>
          <w:i/>
          <w:sz w:val="26"/>
          <w:szCs w:val="26"/>
        </w:rPr>
        <w:t>Renouvellement du bail à la demande du locataire</w:t>
      </w:r>
    </w:p>
    <w:p w:rsidR="004B6319" w:rsidRPr="00E3205F" w:rsidRDefault="004B6319" w:rsidP="00C7498A">
      <w:pPr>
        <w:jc w:val="both"/>
      </w:pPr>
      <w:r w:rsidRPr="00E3205F">
        <w:t>Si le bailleur ne délivre pas le congé avec offre de renouvellement du bai</w:t>
      </w:r>
      <w:r w:rsidR="005D46F4" w:rsidRPr="00E3205F">
        <w:t xml:space="preserve">l, </w:t>
      </w:r>
      <w:r w:rsidR="00852376" w:rsidRPr="00E3205F">
        <w:t>l</w:t>
      </w:r>
      <w:r w:rsidRPr="00E3205F">
        <w:t>e locataire dispose de deux options</w:t>
      </w:r>
      <w:r w:rsidR="00B367A4">
        <w:t xml:space="preserve"> </w:t>
      </w:r>
      <w:r w:rsidRPr="00E3205F">
        <w:t>:</w:t>
      </w:r>
    </w:p>
    <w:p w:rsidR="004B6319" w:rsidRPr="00E3205F" w:rsidRDefault="004B6319" w:rsidP="00B367A4">
      <w:pPr>
        <w:pStyle w:val="Paragraphedeliste"/>
        <w:numPr>
          <w:ilvl w:val="0"/>
          <w:numId w:val="16"/>
        </w:numPr>
        <w:jc w:val="both"/>
      </w:pPr>
      <w:r w:rsidRPr="00E3205F">
        <w:t xml:space="preserve">effectuer une demande de renouvellement au bailleur par acte d’huissier dans les </w:t>
      </w:r>
      <w:r w:rsidR="00B367A4">
        <w:t>6</w:t>
      </w:r>
      <w:r w:rsidRPr="00E3205F">
        <w:t xml:space="preserve"> mois qui précèdent le terme du bail commercial,</w:t>
      </w:r>
    </w:p>
    <w:p w:rsidR="00B367A4" w:rsidRDefault="00B367A4" w:rsidP="00B367A4">
      <w:pPr>
        <w:pStyle w:val="Paragraphedeliste"/>
        <w:jc w:val="both"/>
      </w:pPr>
    </w:p>
    <w:p w:rsidR="004B6319" w:rsidRPr="00E3205F" w:rsidRDefault="004B6319" w:rsidP="00B367A4">
      <w:pPr>
        <w:pStyle w:val="Paragraphedeliste"/>
        <w:numPr>
          <w:ilvl w:val="0"/>
          <w:numId w:val="16"/>
        </w:numPr>
        <w:jc w:val="both"/>
      </w:pPr>
      <w:r w:rsidRPr="00E3205F">
        <w:t>ou ne rien faire, le bail commercial sera alors reconduit tacitement.</w:t>
      </w:r>
    </w:p>
    <w:p w:rsidR="004B6319" w:rsidRPr="00E3205F" w:rsidRDefault="004B6319" w:rsidP="00C7498A">
      <w:pPr>
        <w:jc w:val="both"/>
      </w:pPr>
      <w:r w:rsidRPr="00E3205F">
        <w:t xml:space="preserve">En cas de demande </w:t>
      </w:r>
      <w:r w:rsidR="00B367A4">
        <w:t>de renouvellement, le bailleur a</w:t>
      </w:r>
      <w:r w:rsidRPr="00E3205F">
        <w:t xml:space="preserve"> </w:t>
      </w:r>
      <w:r w:rsidR="00B367A4">
        <w:t>3</w:t>
      </w:r>
      <w:r w:rsidRPr="00E3205F">
        <w:t xml:space="preserve"> mois pour répondre (accepter ou refuser). En l’absence de réponse</w:t>
      </w:r>
      <w:r w:rsidR="00B367A4">
        <w:t>,</w:t>
      </w:r>
      <w:r w:rsidRPr="00E3205F">
        <w:t xml:space="preserve"> la demande est réputée acceptée.</w:t>
      </w:r>
    </w:p>
    <w:p w:rsidR="00DB56C5" w:rsidRPr="00E3205F" w:rsidRDefault="00DB56C5" w:rsidP="00C7498A">
      <w:pPr>
        <w:jc w:val="both"/>
      </w:pPr>
      <w:r w:rsidRPr="00E3205F">
        <w:t>Le bailleur est libre d'accepter ou de refuser le renouvellement du bail. Mais, en cas de refus, le bailleur doit indiquer dans sa réponse</w:t>
      </w:r>
      <w:r w:rsidR="003441AA" w:rsidRPr="00E3205F">
        <w:t xml:space="preserve"> </w:t>
      </w:r>
      <w:r w:rsidRPr="00E3205F">
        <w:t>les motifs du refus</w:t>
      </w:r>
      <w:r w:rsidR="003441AA" w:rsidRPr="00E3205F">
        <w:t xml:space="preserve"> (motif grave et légitime contre le locataire)</w:t>
      </w:r>
      <w:r w:rsidRPr="00E3205F">
        <w:t xml:space="preserve"> ou proposer une indemnité d'éviction.</w:t>
      </w:r>
    </w:p>
    <w:p w:rsidR="00B367A4" w:rsidRDefault="003441AA" w:rsidP="00C7498A">
      <w:pPr>
        <w:jc w:val="both"/>
      </w:pPr>
      <w:r w:rsidRPr="00B367A4">
        <w:rPr>
          <w:b/>
          <w:u w:val="single"/>
        </w:rPr>
        <w:lastRenderedPageBreak/>
        <w:t>Attention</w:t>
      </w:r>
      <w:r w:rsidRPr="00E3205F">
        <w:t xml:space="preserve"> : </w:t>
      </w:r>
      <w:r w:rsidR="00B367A4">
        <w:t>l</w:t>
      </w:r>
      <w:r w:rsidR="00DB56C5" w:rsidRPr="00E3205F">
        <w:t xml:space="preserve">a demande de renouvellement doit reproduire, au risque d'être invalide, </w:t>
      </w:r>
      <w:r w:rsidRPr="00E3205F">
        <w:t>l’</w:t>
      </w:r>
      <w:r w:rsidRPr="00AB0678">
        <w:rPr>
          <w:i/>
        </w:rPr>
        <w:t>article L</w:t>
      </w:r>
      <w:r w:rsidR="00B367A4" w:rsidRPr="00AB0678">
        <w:rPr>
          <w:i/>
        </w:rPr>
        <w:t>. 145-10, alinéa 4, du Code de C</w:t>
      </w:r>
      <w:r w:rsidRPr="00AB0678">
        <w:rPr>
          <w:i/>
        </w:rPr>
        <w:t>ommerce</w:t>
      </w:r>
      <w:r w:rsidR="00300635">
        <w:t xml:space="preserve"> </w:t>
      </w:r>
      <w:r w:rsidR="00AB0678">
        <w:t>: « Dans les trois</w:t>
      </w:r>
      <w:r w:rsidR="00DB56C5" w:rsidRPr="00E3205F">
        <w:t xml:space="preserve"> mois de la notification de la demande en renouvellement, le bailleur doit, par acte extrajudiciaire, faire connaître au demandeur s'il refuse le renouvellement en précisant les motifs de ce refus. À défaut d'avoir fait connaître ses intentions dans ce délai, le bailleur est réputé avoir accepté le principe du renouvellement du bail précédent. »</w:t>
      </w:r>
      <w:r w:rsidR="00B367A4">
        <w:t>.</w:t>
      </w:r>
    </w:p>
    <w:p w:rsidR="003441AA" w:rsidRPr="00E3205F" w:rsidRDefault="003441AA" w:rsidP="00C7498A">
      <w:pPr>
        <w:jc w:val="both"/>
      </w:pPr>
      <w:r w:rsidRPr="00E3205F">
        <w:t>Le défaut de reproduction des termes de l’article L</w:t>
      </w:r>
      <w:r w:rsidR="00B367A4">
        <w:t xml:space="preserve">. </w:t>
      </w:r>
      <w:r w:rsidRPr="00E3205F">
        <w:t xml:space="preserve">145-10 rendra nulle la demande de renouvellement. </w:t>
      </w:r>
    </w:p>
    <w:p w:rsidR="000A4C81" w:rsidRPr="00E3205F" w:rsidRDefault="000A4C81" w:rsidP="00C7498A">
      <w:pPr>
        <w:jc w:val="both"/>
      </w:pPr>
      <w:r w:rsidRPr="00E3205F">
        <w:t xml:space="preserve">La demande peut proposer un nouveau loyer, bien qu’elle concerne principalement le renouvellement du bail. </w:t>
      </w:r>
    </w:p>
    <w:p w:rsidR="00DB56C5" w:rsidRDefault="003441AA" w:rsidP="00C7498A">
      <w:pPr>
        <w:jc w:val="both"/>
      </w:pPr>
      <w:r w:rsidRPr="00E3205F">
        <w:t>En conclusion</w:t>
      </w:r>
      <w:r w:rsidR="00B367A4">
        <w:t>,</w:t>
      </w:r>
      <w:r w:rsidRPr="00E3205F">
        <w:t xml:space="preserve"> quand le bail arrive à son </w:t>
      </w:r>
      <w:r w:rsidR="007E570B" w:rsidRPr="00E3205F">
        <w:t>terme, il</w:t>
      </w:r>
      <w:r w:rsidRPr="00E3205F">
        <w:t xml:space="preserve"> appartient à la partie la plus diligente de penser 6 mois avant </w:t>
      </w:r>
      <w:r w:rsidR="007E570B" w:rsidRPr="00E3205F">
        <w:t xml:space="preserve">le terme du bail </w:t>
      </w:r>
      <w:r w:rsidRPr="00E3205F">
        <w:t>de donner un congé avec offre de renouvellement</w:t>
      </w:r>
      <w:r w:rsidR="00B367A4">
        <w:t>,</w:t>
      </w:r>
      <w:r w:rsidRPr="00E3205F">
        <w:t xml:space="preserve"> au risque</w:t>
      </w:r>
      <w:r w:rsidR="00852376" w:rsidRPr="00E3205F">
        <w:t xml:space="preserve">, pour le </w:t>
      </w:r>
      <w:r w:rsidR="007E570B" w:rsidRPr="00E3205F">
        <w:t xml:space="preserve">locataire </w:t>
      </w:r>
      <w:r w:rsidRPr="00E3205F">
        <w:t>de</w:t>
      </w:r>
      <w:r w:rsidR="007E570B" w:rsidRPr="00E3205F">
        <w:t xml:space="preserve"> voir son loyer déplafonné </w:t>
      </w:r>
      <w:r w:rsidR="00852376" w:rsidRPr="00E3205F">
        <w:t>(12</w:t>
      </w:r>
      <w:r w:rsidR="00B367A4">
        <w:t xml:space="preserve"> </w:t>
      </w:r>
      <w:r w:rsidR="00852376" w:rsidRPr="00E3205F">
        <w:t>ans)</w:t>
      </w:r>
      <w:r w:rsidR="007E570B" w:rsidRPr="00E3205F">
        <w:t xml:space="preserve">.  </w:t>
      </w:r>
      <w:r w:rsidRPr="00E3205F">
        <w:t xml:space="preserve"> </w:t>
      </w:r>
    </w:p>
    <w:p w:rsidR="00AB0678" w:rsidRDefault="00AB0678" w:rsidP="00C7498A">
      <w:pPr>
        <w:jc w:val="both"/>
      </w:pPr>
    </w:p>
    <w:p w:rsidR="00AB0678" w:rsidRPr="00E3205F" w:rsidRDefault="00AB0678" w:rsidP="00C7498A">
      <w:pPr>
        <w:jc w:val="both"/>
      </w:pPr>
      <w:r>
        <w:tab/>
      </w:r>
      <w:r>
        <w:tab/>
      </w:r>
      <w:r>
        <w:tab/>
      </w:r>
      <w:r>
        <w:tab/>
      </w:r>
      <w:r>
        <w:tab/>
      </w:r>
      <w:r>
        <w:tab/>
      </w:r>
      <w:r>
        <w:tab/>
        <w:t>Catherine DAYRIES</w:t>
      </w:r>
    </w:p>
    <w:sectPr w:rsidR="00AB0678" w:rsidRPr="00E320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57253"/>
    <w:multiLevelType w:val="hybridMultilevel"/>
    <w:tmpl w:val="30CC54A2"/>
    <w:lvl w:ilvl="0" w:tplc="261672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F02EF3"/>
    <w:multiLevelType w:val="hybridMultilevel"/>
    <w:tmpl w:val="C240C4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CE1069"/>
    <w:multiLevelType w:val="hybridMultilevel"/>
    <w:tmpl w:val="FD040AD6"/>
    <w:lvl w:ilvl="0" w:tplc="71AC2DC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2F0B0B"/>
    <w:multiLevelType w:val="hybridMultilevel"/>
    <w:tmpl w:val="8F460E9E"/>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 w15:restartNumberingAfterBreak="0">
    <w:nsid w:val="2E983868"/>
    <w:multiLevelType w:val="hybridMultilevel"/>
    <w:tmpl w:val="9C7482C2"/>
    <w:lvl w:ilvl="0" w:tplc="2722C9C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465F55"/>
    <w:multiLevelType w:val="hybridMultilevel"/>
    <w:tmpl w:val="943C6F40"/>
    <w:lvl w:ilvl="0" w:tplc="8AB273B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FFE3846"/>
    <w:multiLevelType w:val="hybridMultilevel"/>
    <w:tmpl w:val="246EF4A6"/>
    <w:lvl w:ilvl="0" w:tplc="1DD6F6E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A968CF"/>
    <w:multiLevelType w:val="hybridMultilevel"/>
    <w:tmpl w:val="1186AE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D9633C9"/>
    <w:multiLevelType w:val="hybridMultilevel"/>
    <w:tmpl w:val="66C27590"/>
    <w:lvl w:ilvl="0" w:tplc="8F5888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20B2B4B"/>
    <w:multiLevelType w:val="hybridMultilevel"/>
    <w:tmpl w:val="F662BD4C"/>
    <w:lvl w:ilvl="0" w:tplc="83607E68">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54922809"/>
    <w:multiLevelType w:val="hybridMultilevel"/>
    <w:tmpl w:val="4D820484"/>
    <w:lvl w:ilvl="0" w:tplc="CC046F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E76FED"/>
    <w:multiLevelType w:val="hybridMultilevel"/>
    <w:tmpl w:val="7AAA47D2"/>
    <w:lvl w:ilvl="0" w:tplc="F4EA5E1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B0F08D0"/>
    <w:multiLevelType w:val="hybridMultilevel"/>
    <w:tmpl w:val="3EB88ED2"/>
    <w:lvl w:ilvl="0" w:tplc="1D2EE02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E151614"/>
    <w:multiLevelType w:val="hybridMultilevel"/>
    <w:tmpl w:val="7B3A07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40310E2"/>
    <w:multiLevelType w:val="hybridMultilevel"/>
    <w:tmpl w:val="6EF06F36"/>
    <w:lvl w:ilvl="0" w:tplc="040C0001">
      <w:start w:val="1"/>
      <w:numFmt w:val="bullet"/>
      <w:lvlText w:val=""/>
      <w:lvlJc w:val="left"/>
      <w:pPr>
        <w:ind w:left="720" w:hanging="360"/>
      </w:pPr>
      <w:rPr>
        <w:rFonts w:ascii="Symbol" w:hAnsi="Symbol" w:hint="default"/>
      </w:rPr>
    </w:lvl>
    <w:lvl w:ilvl="1" w:tplc="CDCA67AA">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CEF5294"/>
    <w:multiLevelType w:val="multilevel"/>
    <w:tmpl w:val="8B08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1"/>
  </w:num>
  <w:num w:numId="3">
    <w:abstractNumId w:val="9"/>
  </w:num>
  <w:num w:numId="4">
    <w:abstractNumId w:val="6"/>
  </w:num>
  <w:num w:numId="5">
    <w:abstractNumId w:val="5"/>
  </w:num>
  <w:num w:numId="6">
    <w:abstractNumId w:val="2"/>
  </w:num>
  <w:num w:numId="7">
    <w:abstractNumId w:val="12"/>
  </w:num>
  <w:num w:numId="8">
    <w:abstractNumId w:val="7"/>
  </w:num>
  <w:num w:numId="9">
    <w:abstractNumId w:val="4"/>
  </w:num>
  <w:num w:numId="10">
    <w:abstractNumId w:val="14"/>
  </w:num>
  <w:num w:numId="11">
    <w:abstractNumId w:val="8"/>
  </w:num>
  <w:num w:numId="12">
    <w:abstractNumId w:val="10"/>
  </w:num>
  <w:num w:numId="13">
    <w:abstractNumId w:val="1"/>
  </w:num>
  <w:num w:numId="14">
    <w:abstractNumId w:val="3"/>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6C5"/>
    <w:rsid w:val="000A4C81"/>
    <w:rsid w:val="000F2F42"/>
    <w:rsid w:val="002A02A0"/>
    <w:rsid w:val="002E2E9E"/>
    <w:rsid w:val="00300635"/>
    <w:rsid w:val="003441AA"/>
    <w:rsid w:val="00367496"/>
    <w:rsid w:val="003F34E3"/>
    <w:rsid w:val="004B6319"/>
    <w:rsid w:val="005A24FF"/>
    <w:rsid w:val="005B7323"/>
    <w:rsid w:val="005D46F4"/>
    <w:rsid w:val="00613C52"/>
    <w:rsid w:val="00632F2D"/>
    <w:rsid w:val="00646303"/>
    <w:rsid w:val="006627B3"/>
    <w:rsid w:val="006C5CC0"/>
    <w:rsid w:val="006D7832"/>
    <w:rsid w:val="007E570B"/>
    <w:rsid w:val="00852376"/>
    <w:rsid w:val="00874BB7"/>
    <w:rsid w:val="00907F5B"/>
    <w:rsid w:val="009D53A2"/>
    <w:rsid w:val="00AB0678"/>
    <w:rsid w:val="00B10DC1"/>
    <w:rsid w:val="00B367A4"/>
    <w:rsid w:val="00B55F76"/>
    <w:rsid w:val="00B671B6"/>
    <w:rsid w:val="00C63AB6"/>
    <w:rsid w:val="00C7498A"/>
    <w:rsid w:val="00D6669C"/>
    <w:rsid w:val="00DB56C5"/>
    <w:rsid w:val="00E3205F"/>
    <w:rsid w:val="00F21FE1"/>
    <w:rsid w:val="00F70458"/>
    <w:rsid w:val="00F870B2"/>
    <w:rsid w:val="00FD0F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D691D"/>
  <w15:chartTrackingRefBased/>
  <w15:docId w15:val="{5DC3DD95-6F41-4852-879D-8F4905406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B56C5"/>
    <w:rPr>
      <w:color w:val="0000FF"/>
      <w:u w:val="single"/>
    </w:rPr>
  </w:style>
  <w:style w:type="paragraph" w:styleId="Paragraphedeliste">
    <w:name w:val="List Paragraph"/>
    <w:basedOn w:val="Normal"/>
    <w:uiPriority w:val="34"/>
    <w:qFormat/>
    <w:rsid w:val="00B10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1539">
      <w:bodyDiv w:val="1"/>
      <w:marLeft w:val="0"/>
      <w:marRight w:val="0"/>
      <w:marTop w:val="0"/>
      <w:marBottom w:val="0"/>
      <w:divBdr>
        <w:top w:val="none" w:sz="0" w:space="0" w:color="auto"/>
        <w:left w:val="none" w:sz="0" w:space="0" w:color="auto"/>
        <w:bottom w:val="none" w:sz="0" w:space="0" w:color="auto"/>
        <w:right w:val="none" w:sz="0" w:space="0" w:color="auto"/>
      </w:divBdr>
      <w:divsChild>
        <w:div w:id="37054371">
          <w:marLeft w:val="0"/>
          <w:marRight w:val="0"/>
          <w:marTop w:val="30"/>
          <w:marBottom w:val="0"/>
          <w:divBdr>
            <w:top w:val="none" w:sz="0" w:space="0" w:color="auto"/>
            <w:left w:val="none" w:sz="0" w:space="0" w:color="auto"/>
            <w:bottom w:val="none" w:sz="0" w:space="0" w:color="auto"/>
            <w:right w:val="none" w:sz="0" w:space="0" w:color="auto"/>
          </w:divBdr>
          <w:divsChild>
            <w:div w:id="625889793">
              <w:marLeft w:val="0"/>
              <w:marRight w:val="0"/>
              <w:marTop w:val="0"/>
              <w:marBottom w:val="0"/>
              <w:divBdr>
                <w:top w:val="none" w:sz="0" w:space="0" w:color="auto"/>
                <w:left w:val="none" w:sz="0" w:space="0" w:color="auto"/>
                <w:bottom w:val="none" w:sz="0" w:space="0" w:color="auto"/>
                <w:right w:val="none" w:sz="0" w:space="0" w:color="auto"/>
              </w:divBdr>
              <w:divsChild>
                <w:div w:id="1946647965">
                  <w:marLeft w:val="0"/>
                  <w:marRight w:val="0"/>
                  <w:marTop w:val="0"/>
                  <w:marBottom w:val="0"/>
                  <w:divBdr>
                    <w:top w:val="none" w:sz="0" w:space="0" w:color="auto"/>
                    <w:left w:val="none" w:sz="0" w:space="0" w:color="auto"/>
                    <w:bottom w:val="none" w:sz="0" w:space="0" w:color="auto"/>
                    <w:right w:val="none" w:sz="0" w:space="0" w:color="auto"/>
                  </w:divBdr>
                  <w:divsChild>
                    <w:div w:id="1006402939">
                      <w:marLeft w:val="0"/>
                      <w:marRight w:val="150"/>
                      <w:marTop w:val="0"/>
                      <w:marBottom w:val="0"/>
                      <w:divBdr>
                        <w:top w:val="none" w:sz="0" w:space="0" w:color="auto"/>
                        <w:left w:val="none" w:sz="0" w:space="0" w:color="auto"/>
                        <w:bottom w:val="none" w:sz="0" w:space="0" w:color="auto"/>
                        <w:right w:val="none" w:sz="0" w:space="0" w:color="auto"/>
                      </w:divBdr>
                      <w:divsChild>
                        <w:div w:id="1598438169">
                          <w:marLeft w:val="0"/>
                          <w:marRight w:val="0"/>
                          <w:marTop w:val="0"/>
                          <w:marBottom w:val="0"/>
                          <w:divBdr>
                            <w:top w:val="none" w:sz="0" w:space="0" w:color="auto"/>
                            <w:left w:val="none" w:sz="0" w:space="0" w:color="auto"/>
                            <w:bottom w:val="none" w:sz="0" w:space="0" w:color="auto"/>
                            <w:right w:val="none" w:sz="0" w:space="0" w:color="auto"/>
                          </w:divBdr>
                          <w:divsChild>
                            <w:div w:id="1062412543">
                              <w:marLeft w:val="0"/>
                              <w:marRight w:val="0"/>
                              <w:marTop w:val="0"/>
                              <w:marBottom w:val="450"/>
                              <w:divBdr>
                                <w:top w:val="none" w:sz="0" w:space="0" w:color="auto"/>
                                <w:left w:val="none" w:sz="0" w:space="0" w:color="auto"/>
                                <w:bottom w:val="none" w:sz="0" w:space="0" w:color="auto"/>
                                <w:right w:val="none" w:sz="0" w:space="0" w:color="auto"/>
                              </w:divBdr>
                              <w:divsChild>
                                <w:div w:id="67661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095220">
      <w:bodyDiv w:val="1"/>
      <w:marLeft w:val="0"/>
      <w:marRight w:val="0"/>
      <w:marTop w:val="0"/>
      <w:marBottom w:val="0"/>
      <w:divBdr>
        <w:top w:val="none" w:sz="0" w:space="0" w:color="auto"/>
        <w:left w:val="none" w:sz="0" w:space="0" w:color="auto"/>
        <w:bottom w:val="none" w:sz="0" w:space="0" w:color="auto"/>
        <w:right w:val="none" w:sz="0" w:space="0" w:color="auto"/>
      </w:divBdr>
      <w:divsChild>
        <w:div w:id="1092360495">
          <w:marLeft w:val="0"/>
          <w:marRight w:val="0"/>
          <w:marTop w:val="30"/>
          <w:marBottom w:val="0"/>
          <w:divBdr>
            <w:top w:val="none" w:sz="0" w:space="0" w:color="auto"/>
            <w:left w:val="none" w:sz="0" w:space="0" w:color="auto"/>
            <w:bottom w:val="none" w:sz="0" w:space="0" w:color="auto"/>
            <w:right w:val="none" w:sz="0" w:space="0" w:color="auto"/>
          </w:divBdr>
          <w:divsChild>
            <w:div w:id="332799246">
              <w:marLeft w:val="0"/>
              <w:marRight w:val="0"/>
              <w:marTop w:val="0"/>
              <w:marBottom w:val="0"/>
              <w:divBdr>
                <w:top w:val="none" w:sz="0" w:space="0" w:color="auto"/>
                <w:left w:val="none" w:sz="0" w:space="0" w:color="auto"/>
                <w:bottom w:val="none" w:sz="0" w:space="0" w:color="auto"/>
                <w:right w:val="none" w:sz="0" w:space="0" w:color="auto"/>
              </w:divBdr>
              <w:divsChild>
                <w:div w:id="1803689813">
                  <w:marLeft w:val="0"/>
                  <w:marRight w:val="0"/>
                  <w:marTop w:val="0"/>
                  <w:marBottom w:val="0"/>
                  <w:divBdr>
                    <w:top w:val="none" w:sz="0" w:space="0" w:color="auto"/>
                    <w:left w:val="none" w:sz="0" w:space="0" w:color="auto"/>
                    <w:bottom w:val="none" w:sz="0" w:space="0" w:color="auto"/>
                    <w:right w:val="none" w:sz="0" w:space="0" w:color="auto"/>
                  </w:divBdr>
                  <w:divsChild>
                    <w:div w:id="984898846">
                      <w:marLeft w:val="0"/>
                      <w:marRight w:val="150"/>
                      <w:marTop w:val="0"/>
                      <w:marBottom w:val="0"/>
                      <w:divBdr>
                        <w:top w:val="none" w:sz="0" w:space="0" w:color="auto"/>
                        <w:left w:val="none" w:sz="0" w:space="0" w:color="auto"/>
                        <w:bottom w:val="none" w:sz="0" w:space="0" w:color="auto"/>
                        <w:right w:val="none" w:sz="0" w:space="0" w:color="auto"/>
                      </w:divBdr>
                      <w:divsChild>
                        <w:div w:id="231549533">
                          <w:marLeft w:val="0"/>
                          <w:marRight w:val="0"/>
                          <w:marTop w:val="0"/>
                          <w:marBottom w:val="0"/>
                          <w:divBdr>
                            <w:top w:val="none" w:sz="0" w:space="0" w:color="auto"/>
                            <w:left w:val="none" w:sz="0" w:space="0" w:color="auto"/>
                            <w:bottom w:val="none" w:sz="0" w:space="0" w:color="auto"/>
                            <w:right w:val="none" w:sz="0" w:space="0" w:color="auto"/>
                          </w:divBdr>
                          <w:divsChild>
                            <w:div w:id="438258940">
                              <w:marLeft w:val="0"/>
                              <w:marRight w:val="0"/>
                              <w:marTop w:val="0"/>
                              <w:marBottom w:val="450"/>
                              <w:divBdr>
                                <w:top w:val="none" w:sz="0" w:space="0" w:color="auto"/>
                                <w:left w:val="none" w:sz="0" w:space="0" w:color="auto"/>
                                <w:bottom w:val="none" w:sz="0" w:space="0" w:color="auto"/>
                                <w:right w:val="none" w:sz="0" w:space="0" w:color="auto"/>
                              </w:divBdr>
                              <w:divsChild>
                                <w:div w:id="12786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017112">
      <w:bodyDiv w:val="1"/>
      <w:marLeft w:val="0"/>
      <w:marRight w:val="0"/>
      <w:marTop w:val="0"/>
      <w:marBottom w:val="0"/>
      <w:divBdr>
        <w:top w:val="none" w:sz="0" w:space="0" w:color="auto"/>
        <w:left w:val="none" w:sz="0" w:space="0" w:color="auto"/>
        <w:bottom w:val="none" w:sz="0" w:space="0" w:color="auto"/>
        <w:right w:val="none" w:sz="0" w:space="0" w:color="auto"/>
      </w:divBdr>
    </w:div>
    <w:div w:id="661391300">
      <w:bodyDiv w:val="1"/>
      <w:marLeft w:val="0"/>
      <w:marRight w:val="0"/>
      <w:marTop w:val="0"/>
      <w:marBottom w:val="0"/>
      <w:divBdr>
        <w:top w:val="none" w:sz="0" w:space="0" w:color="auto"/>
        <w:left w:val="none" w:sz="0" w:space="0" w:color="auto"/>
        <w:bottom w:val="none" w:sz="0" w:space="0" w:color="auto"/>
        <w:right w:val="none" w:sz="0" w:space="0" w:color="auto"/>
      </w:divBdr>
      <w:divsChild>
        <w:div w:id="1850217901">
          <w:marLeft w:val="0"/>
          <w:marRight w:val="0"/>
          <w:marTop w:val="0"/>
          <w:marBottom w:val="0"/>
          <w:divBdr>
            <w:top w:val="none" w:sz="0" w:space="0" w:color="auto"/>
            <w:left w:val="none" w:sz="0" w:space="0" w:color="auto"/>
            <w:bottom w:val="none" w:sz="0" w:space="0" w:color="auto"/>
            <w:right w:val="none" w:sz="0" w:space="0" w:color="auto"/>
          </w:divBdr>
          <w:divsChild>
            <w:div w:id="383986000">
              <w:marLeft w:val="0"/>
              <w:marRight w:val="0"/>
              <w:marTop w:val="0"/>
              <w:marBottom w:val="0"/>
              <w:divBdr>
                <w:top w:val="none" w:sz="0" w:space="0" w:color="auto"/>
                <w:left w:val="none" w:sz="0" w:space="0" w:color="auto"/>
                <w:bottom w:val="none" w:sz="0" w:space="0" w:color="auto"/>
                <w:right w:val="none" w:sz="0" w:space="0" w:color="auto"/>
              </w:divBdr>
              <w:divsChild>
                <w:div w:id="1672173698">
                  <w:marLeft w:val="0"/>
                  <w:marRight w:val="0"/>
                  <w:marTop w:val="0"/>
                  <w:marBottom w:val="0"/>
                  <w:divBdr>
                    <w:top w:val="none" w:sz="0" w:space="0" w:color="auto"/>
                    <w:left w:val="none" w:sz="0" w:space="0" w:color="auto"/>
                    <w:bottom w:val="none" w:sz="0" w:space="0" w:color="auto"/>
                    <w:right w:val="none" w:sz="0" w:space="0" w:color="auto"/>
                  </w:divBdr>
                  <w:divsChild>
                    <w:div w:id="441345274">
                      <w:marLeft w:val="0"/>
                      <w:marRight w:val="0"/>
                      <w:marTop w:val="0"/>
                      <w:marBottom w:val="0"/>
                      <w:divBdr>
                        <w:top w:val="none" w:sz="0" w:space="0" w:color="auto"/>
                        <w:left w:val="none" w:sz="0" w:space="0" w:color="auto"/>
                        <w:bottom w:val="none" w:sz="0" w:space="0" w:color="auto"/>
                        <w:right w:val="none" w:sz="0" w:space="0" w:color="auto"/>
                      </w:divBdr>
                      <w:divsChild>
                        <w:div w:id="1205561899">
                          <w:marLeft w:val="0"/>
                          <w:marRight w:val="0"/>
                          <w:marTop w:val="0"/>
                          <w:marBottom w:val="0"/>
                          <w:divBdr>
                            <w:top w:val="none" w:sz="0" w:space="0" w:color="auto"/>
                            <w:left w:val="none" w:sz="0" w:space="0" w:color="auto"/>
                            <w:bottom w:val="none" w:sz="0" w:space="0" w:color="auto"/>
                            <w:right w:val="none" w:sz="0" w:space="0" w:color="auto"/>
                          </w:divBdr>
                          <w:divsChild>
                            <w:div w:id="989166202">
                              <w:marLeft w:val="0"/>
                              <w:marRight w:val="0"/>
                              <w:marTop w:val="0"/>
                              <w:marBottom w:val="0"/>
                              <w:divBdr>
                                <w:top w:val="none" w:sz="0" w:space="0" w:color="auto"/>
                                <w:left w:val="none" w:sz="0" w:space="0" w:color="auto"/>
                                <w:bottom w:val="none" w:sz="0" w:space="0" w:color="auto"/>
                                <w:right w:val="none" w:sz="0" w:space="0" w:color="auto"/>
                              </w:divBdr>
                              <w:divsChild>
                                <w:div w:id="303632200">
                                  <w:marLeft w:val="0"/>
                                  <w:marRight w:val="0"/>
                                  <w:marTop w:val="0"/>
                                  <w:marBottom w:val="0"/>
                                  <w:divBdr>
                                    <w:top w:val="none" w:sz="0" w:space="0" w:color="auto"/>
                                    <w:left w:val="none" w:sz="0" w:space="0" w:color="auto"/>
                                    <w:bottom w:val="none" w:sz="0" w:space="0" w:color="auto"/>
                                    <w:right w:val="none" w:sz="0" w:space="0" w:color="auto"/>
                                  </w:divBdr>
                                  <w:divsChild>
                                    <w:div w:id="181105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397197">
      <w:bodyDiv w:val="1"/>
      <w:marLeft w:val="0"/>
      <w:marRight w:val="0"/>
      <w:marTop w:val="0"/>
      <w:marBottom w:val="0"/>
      <w:divBdr>
        <w:top w:val="none" w:sz="0" w:space="0" w:color="auto"/>
        <w:left w:val="none" w:sz="0" w:space="0" w:color="auto"/>
        <w:bottom w:val="none" w:sz="0" w:space="0" w:color="auto"/>
        <w:right w:val="none" w:sz="0" w:space="0" w:color="auto"/>
      </w:divBdr>
      <w:divsChild>
        <w:div w:id="1070149900">
          <w:marLeft w:val="0"/>
          <w:marRight w:val="0"/>
          <w:marTop w:val="30"/>
          <w:marBottom w:val="0"/>
          <w:divBdr>
            <w:top w:val="none" w:sz="0" w:space="0" w:color="auto"/>
            <w:left w:val="none" w:sz="0" w:space="0" w:color="auto"/>
            <w:bottom w:val="none" w:sz="0" w:space="0" w:color="auto"/>
            <w:right w:val="none" w:sz="0" w:space="0" w:color="auto"/>
          </w:divBdr>
          <w:divsChild>
            <w:div w:id="1227186431">
              <w:marLeft w:val="0"/>
              <w:marRight w:val="0"/>
              <w:marTop w:val="0"/>
              <w:marBottom w:val="0"/>
              <w:divBdr>
                <w:top w:val="none" w:sz="0" w:space="0" w:color="auto"/>
                <w:left w:val="none" w:sz="0" w:space="0" w:color="auto"/>
                <w:bottom w:val="none" w:sz="0" w:space="0" w:color="auto"/>
                <w:right w:val="none" w:sz="0" w:space="0" w:color="auto"/>
              </w:divBdr>
              <w:divsChild>
                <w:div w:id="628903970">
                  <w:marLeft w:val="0"/>
                  <w:marRight w:val="0"/>
                  <w:marTop w:val="0"/>
                  <w:marBottom w:val="0"/>
                  <w:divBdr>
                    <w:top w:val="none" w:sz="0" w:space="0" w:color="auto"/>
                    <w:left w:val="none" w:sz="0" w:space="0" w:color="auto"/>
                    <w:bottom w:val="none" w:sz="0" w:space="0" w:color="auto"/>
                    <w:right w:val="none" w:sz="0" w:space="0" w:color="auto"/>
                  </w:divBdr>
                  <w:divsChild>
                    <w:div w:id="872115325">
                      <w:marLeft w:val="0"/>
                      <w:marRight w:val="150"/>
                      <w:marTop w:val="0"/>
                      <w:marBottom w:val="0"/>
                      <w:divBdr>
                        <w:top w:val="none" w:sz="0" w:space="0" w:color="auto"/>
                        <w:left w:val="none" w:sz="0" w:space="0" w:color="auto"/>
                        <w:bottom w:val="none" w:sz="0" w:space="0" w:color="auto"/>
                        <w:right w:val="none" w:sz="0" w:space="0" w:color="auto"/>
                      </w:divBdr>
                      <w:divsChild>
                        <w:div w:id="457919675">
                          <w:marLeft w:val="0"/>
                          <w:marRight w:val="0"/>
                          <w:marTop w:val="0"/>
                          <w:marBottom w:val="0"/>
                          <w:divBdr>
                            <w:top w:val="none" w:sz="0" w:space="0" w:color="auto"/>
                            <w:left w:val="none" w:sz="0" w:space="0" w:color="auto"/>
                            <w:bottom w:val="none" w:sz="0" w:space="0" w:color="auto"/>
                            <w:right w:val="none" w:sz="0" w:space="0" w:color="auto"/>
                          </w:divBdr>
                          <w:divsChild>
                            <w:div w:id="743379146">
                              <w:marLeft w:val="0"/>
                              <w:marRight w:val="0"/>
                              <w:marTop w:val="0"/>
                              <w:marBottom w:val="450"/>
                              <w:divBdr>
                                <w:top w:val="none" w:sz="0" w:space="0" w:color="auto"/>
                                <w:left w:val="none" w:sz="0" w:space="0" w:color="auto"/>
                                <w:bottom w:val="none" w:sz="0" w:space="0" w:color="auto"/>
                                <w:right w:val="none" w:sz="0" w:space="0" w:color="auto"/>
                              </w:divBdr>
                              <w:divsChild>
                                <w:div w:id="159154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680758">
      <w:bodyDiv w:val="1"/>
      <w:marLeft w:val="0"/>
      <w:marRight w:val="0"/>
      <w:marTop w:val="0"/>
      <w:marBottom w:val="0"/>
      <w:divBdr>
        <w:top w:val="none" w:sz="0" w:space="0" w:color="auto"/>
        <w:left w:val="none" w:sz="0" w:space="0" w:color="auto"/>
        <w:bottom w:val="none" w:sz="0" w:space="0" w:color="auto"/>
        <w:right w:val="none" w:sz="0" w:space="0" w:color="auto"/>
      </w:divBdr>
      <w:divsChild>
        <w:div w:id="1855073488">
          <w:marLeft w:val="0"/>
          <w:marRight w:val="0"/>
          <w:marTop w:val="0"/>
          <w:marBottom w:val="0"/>
          <w:divBdr>
            <w:top w:val="none" w:sz="0" w:space="0" w:color="auto"/>
            <w:left w:val="none" w:sz="0" w:space="0" w:color="auto"/>
            <w:bottom w:val="none" w:sz="0" w:space="0" w:color="auto"/>
            <w:right w:val="none" w:sz="0" w:space="0" w:color="auto"/>
          </w:divBdr>
          <w:divsChild>
            <w:div w:id="1456361984">
              <w:marLeft w:val="0"/>
              <w:marRight w:val="0"/>
              <w:marTop w:val="0"/>
              <w:marBottom w:val="0"/>
              <w:divBdr>
                <w:top w:val="none" w:sz="0" w:space="0" w:color="auto"/>
                <w:left w:val="none" w:sz="0" w:space="0" w:color="auto"/>
                <w:bottom w:val="none" w:sz="0" w:space="0" w:color="auto"/>
                <w:right w:val="none" w:sz="0" w:space="0" w:color="auto"/>
              </w:divBdr>
              <w:divsChild>
                <w:div w:id="1846361962">
                  <w:marLeft w:val="0"/>
                  <w:marRight w:val="0"/>
                  <w:marTop w:val="0"/>
                  <w:marBottom w:val="0"/>
                  <w:divBdr>
                    <w:top w:val="none" w:sz="0" w:space="0" w:color="auto"/>
                    <w:left w:val="none" w:sz="0" w:space="0" w:color="auto"/>
                    <w:bottom w:val="none" w:sz="0" w:space="0" w:color="auto"/>
                    <w:right w:val="none" w:sz="0" w:space="0" w:color="auto"/>
                  </w:divBdr>
                  <w:divsChild>
                    <w:div w:id="1071003454">
                      <w:marLeft w:val="0"/>
                      <w:marRight w:val="0"/>
                      <w:marTop w:val="0"/>
                      <w:marBottom w:val="0"/>
                      <w:divBdr>
                        <w:top w:val="none" w:sz="0" w:space="0" w:color="auto"/>
                        <w:left w:val="none" w:sz="0" w:space="0" w:color="auto"/>
                        <w:bottom w:val="none" w:sz="0" w:space="0" w:color="auto"/>
                        <w:right w:val="none" w:sz="0" w:space="0" w:color="auto"/>
                      </w:divBdr>
                      <w:divsChild>
                        <w:div w:id="1914390558">
                          <w:marLeft w:val="0"/>
                          <w:marRight w:val="0"/>
                          <w:marTop w:val="0"/>
                          <w:marBottom w:val="0"/>
                          <w:divBdr>
                            <w:top w:val="none" w:sz="0" w:space="0" w:color="auto"/>
                            <w:left w:val="none" w:sz="0" w:space="0" w:color="auto"/>
                            <w:bottom w:val="none" w:sz="0" w:space="0" w:color="auto"/>
                            <w:right w:val="none" w:sz="0" w:space="0" w:color="auto"/>
                          </w:divBdr>
                          <w:divsChild>
                            <w:div w:id="385497869">
                              <w:marLeft w:val="0"/>
                              <w:marRight w:val="0"/>
                              <w:marTop w:val="0"/>
                              <w:marBottom w:val="0"/>
                              <w:divBdr>
                                <w:top w:val="none" w:sz="0" w:space="0" w:color="auto"/>
                                <w:left w:val="none" w:sz="0" w:space="0" w:color="auto"/>
                                <w:bottom w:val="none" w:sz="0" w:space="0" w:color="auto"/>
                                <w:right w:val="none" w:sz="0" w:space="0" w:color="auto"/>
                              </w:divBdr>
                              <w:divsChild>
                                <w:div w:id="1507359156">
                                  <w:marLeft w:val="0"/>
                                  <w:marRight w:val="0"/>
                                  <w:marTop w:val="0"/>
                                  <w:marBottom w:val="0"/>
                                  <w:divBdr>
                                    <w:top w:val="none" w:sz="0" w:space="0" w:color="auto"/>
                                    <w:left w:val="none" w:sz="0" w:space="0" w:color="auto"/>
                                    <w:bottom w:val="none" w:sz="0" w:space="0" w:color="auto"/>
                                    <w:right w:val="none" w:sz="0" w:space="0" w:color="auto"/>
                                  </w:divBdr>
                                  <w:divsChild>
                                    <w:div w:id="61028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86778">
      <w:bodyDiv w:val="1"/>
      <w:marLeft w:val="0"/>
      <w:marRight w:val="0"/>
      <w:marTop w:val="0"/>
      <w:marBottom w:val="0"/>
      <w:divBdr>
        <w:top w:val="none" w:sz="0" w:space="0" w:color="auto"/>
        <w:left w:val="none" w:sz="0" w:space="0" w:color="auto"/>
        <w:bottom w:val="none" w:sz="0" w:space="0" w:color="auto"/>
        <w:right w:val="none" w:sz="0" w:space="0" w:color="auto"/>
      </w:divBdr>
      <w:divsChild>
        <w:div w:id="154687699">
          <w:marLeft w:val="0"/>
          <w:marRight w:val="0"/>
          <w:marTop w:val="30"/>
          <w:marBottom w:val="0"/>
          <w:divBdr>
            <w:top w:val="none" w:sz="0" w:space="0" w:color="auto"/>
            <w:left w:val="none" w:sz="0" w:space="0" w:color="auto"/>
            <w:bottom w:val="none" w:sz="0" w:space="0" w:color="auto"/>
            <w:right w:val="none" w:sz="0" w:space="0" w:color="auto"/>
          </w:divBdr>
          <w:divsChild>
            <w:div w:id="1120880525">
              <w:marLeft w:val="0"/>
              <w:marRight w:val="0"/>
              <w:marTop w:val="0"/>
              <w:marBottom w:val="0"/>
              <w:divBdr>
                <w:top w:val="none" w:sz="0" w:space="0" w:color="auto"/>
                <w:left w:val="none" w:sz="0" w:space="0" w:color="auto"/>
                <w:bottom w:val="none" w:sz="0" w:space="0" w:color="auto"/>
                <w:right w:val="none" w:sz="0" w:space="0" w:color="auto"/>
              </w:divBdr>
              <w:divsChild>
                <w:div w:id="362293096">
                  <w:marLeft w:val="0"/>
                  <w:marRight w:val="0"/>
                  <w:marTop w:val="0"/>
                  <w:marBottom w:val="0"/>
                  <w:divBdr>
                    <w:top w:val="none" w:sz="0" w:space="0" w:color="auto"/>
                    <w:left w:val="none" w:sz="0" w:space="0" w:color="auto"/>
                    <w:bottom w:val="none" w:sz="0" w:space="0" w:color="auto"/>
                    <w:right w:val="none" w:sz="0" w:space="0" w:color="auto"/>
                  </w:divBdr>
                  <w:divsChild>
                    <w:div w:id="2102333585">
                      <w:marLeft w:val="0"/>
                      <w:marRight w:val="150"/>
                      <w:marTop w:val="0"/>
                      <w:marBottom w:val="0"/>
                      <w:divBdr>
                        <w:top w:val="none" w:sz="0" w:space="0" w:color="auto"/>
                        <w:left w:val="none" w:sz="0" w:space="0" w:color="auto"/>
                        <w:bottom w:val="none" w:sz="0" w:space="0" w:color="auto"/>
                        <w:right w:val="none" w:sz="0" w:space="0" w:color="auto"/>
                      </w:divBdr>
                      <w:divsChild>
                        <w:div w:id="36047369">
                          <w:marLeft w:val="0"/>
                          <w:marRight w:val="0"/>
                          <w:marTop w:val="0"/>
                          <w:marBottom w:val="0"/>
                          <w:divBdr>
                            <w:top w:val="none" w:sz="0" w:space="0" w:color="auto"/>
                            <w:left w:val="none" w:sz="0" w:space="0" w:color="auto"/>
                            <w:bottom w:val="none" w:sz="0" w:space="0" w:color="auto"/>
                            <w:right w:val="none" w:sz="0" w:space="0" w:color="auto"/>
                          </w:divBdr>
                          <w:divsChild>
                            <w:div w:id="1801999212">
                              <w:marLeft w:val="0"/>
                              <w:marRight w:val="0"/>
                              <w:marTop w:val="0"/>
                              <w:marBottom w:val="450"/>
                              <w:divBdr>
                                <w:top w:val="none" w:sz="0" w:space="0" w:color="auto"/>
                                <w:left w:val="none" w:sz="0" w:space="0" w:color="auto"/>
                                <w:bottom w:val="none" w:sz="0" w:space="0" w:color="auto"/>
                                <w:right w:val="none" w:sz="0" w:space="0" w:color="auto"/>
                              </w:divBdr>
                              <w:divsChild>
                                <w:div w:id="210252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652244">
      <w:bodyDiv w:val="1"/>
      <w:marLeft w:val="0"/>
      <w:marRight w:val="0"/>
      <w:marTop w:val="0"/>
      <w:marBottom w:val="0"/>
      <w:divBdr>
        <w:top w:val="none" w:sz="0" w:space="0" w:color="auto"/>
        <w:left w:val="none" w:sz="0" w:space="0" w:color="auto"/>
        <w:bottom w:val="none" w:sz="0" w:space="0" w:color="auto"/>
        <w:right w:val="none" w:sz="0" w:space="0" w:color="auto"/>
      </w:divBdr>
      <w:divsChild>
        <w:div w:id="1152058684">
          <w:marLeft w:val="0"/>
          <w:marRight w:val="0"/>
          <w:marTop w:val="0"/>
          <w:marBottom w:val="0"/>
          <w:divBdr>
            <w:top w:val="none" w:sz="0" w:space="0" w:color="auto"/>
            <w:left w:val="none" w:sz="0" w:space="0" w:color="auto"/>
            <w:bottom w:val="none" w:sz="0" w:space="0" w:color="auto"/>
            <w:right w:val="none" w:sz="0" w:space="0" w:color="auto"/>
          </w:divBdr>
          <w:divsChild>
            <w:div w:id="389034790">
              <w:marLeft w:val="0"/>
              <w:marRight w:val="0"/>
              <w:marTop w:val="0"/>
              <w:marBottom w:val="0"/>
              <w:divBdr>
                <w:top w:val="none" w:sz="0" w:space="0" w:color="auto"/>
                <w:left w:val="none" w:sz="0" w:space="0" w:color="auto"/>
                <w:bottom w:val="none" w:sz="0" w:space="0" w:color="auto"/>
                <w:right w:val="none" w:sz="0" w:space="0" w:color="auto"/>
              </w:divBdr>
              <w:divsChild>
                <w:div w:id="424228785">
                  <w:marLeft w:val="0"/>
                  <w:marRight w:val="0"/>
                  <w:marTop w:val="0"/>
                  <w:marBottom w:val="0"/>
                  <w:divBdr>
                    <w:top w:val="none" w:sz="0" w:space="0" w:color="auto"/>
                    <w:left w:val="none" w:sz="0" w:space="0" w:color="auto"/>
                    <w:bottom w:val="none" w:sz="0" w:space="0" w:color="auto"/>
                    <w:right w:val="none" w:sz="0" w:space="0" w:color="auto"/>
                  </w:divBdr>
                  <w:divsChild>
                    <w:div w:id="1055272680">
                      <w:marLeft w:val="0"/>
                      <w:marRight w:val="0"/>
                      <w:marTop w:val="0"/>
                      <w:marBottom w:val="0"/>
                      <w:divBdr>
                        <w:top w:val="none" w:sz="0" w:space="0" w:color="auto"/>
                        <w:left w:val="none" w:sz="0" w:space="0" w:color="auto"/>
                        <w:bottom w:val="none" w:sz="0" w:space="0" w:color="auto"/>
                        <w:right w:val="none" w:sz="0" w:space="0" w:color="auto"/>
                      </w:divBdr>
                      <w:divsChild>
                        <w:div w:id="1742555800">
                          <w:marLeft w:val="0"/>
                          <w:marRight w:val="0"/>
                          <w:marTop w:val="0"/>
                          <w:marBottom w:val="0"/>
                          <w:divBdr>
                            <w:top w:val="none" w:sz="0" w:space="0" w:color="auto"/>
                            <w:left w:val="none" w:sz="0" w:space="0" w:color="auto"/>
                            <w:bottom w:val="none" w:sz="0" w:space="0" w:color="auto"/>
                            <w:right w:val="none" w:sz="0" w:space="0" w:color="auto"/>
                          </w:divBdr>
                          <w:divsChild>
                            <w:div w:id="621154521">
                              <w:marLeft w:val="0"/>
                              <w:marRight w:val="0"/>
                              <w:marTop w:val="0"/>
                              <w:marBottom w:val="0"/>
                              <w:divBdr>
                                <w:top w:val="none" w:sz="0" w:space="0" w:color="auto"/>
                                <w:left w:val="none" w:sz="0" w:space="0" w:color="auto"/>
                                <w:bottom w:val="none" w:sz="0" w:space="0" w:color="auto"/>
                                <w:right w:val="none" w:sz="0" w:space="0" w:color="auto"/>
                              </w:divBdr>
                              <w:divsChild>
                                <w:div w:id="759568750">
                                  <w:marLeft w:val="0"/>
                                  <w:marRight w:val="0"/>
                                  <w:marTop w:val="0"/>
                                  <w:marBottom w:val="0"/>
                                  <w:divBdr>
                                    <w:top w:val="none" w:sz="0" w:space="0" w:color="auto"/>
                                    <w:left w:val="none" w:sz="0" w:space="0" w:color="auto"/>
                                    <w:bottom w:val="none" w:sz="0" w:space="0" w:color="auto"/>
                                    <w:right w:val="none" w:sz="0" w:space="0" w:color="auto"/>
                                  </w:divBdr>
                                  <w:divsChild>
                                    <w:div w:id="1812673467">
                                      <w:marLeft w:val="0"/>
                                      <w:marRight w:val="0"/>
                                      <w:marTop w:val="0"/>
                                      <w:marBottom w:val="0"/>
                                      <w:divBdr>
                                        <w:top w:val="none" w:sz="0" w:space="0" w:color="auto"/>
                                        <w:left w:val="none" w:sz="0" w:space="0" w:color="auto"/>
                                        <w:bottom w:val="none" w:sz="0" w:space="0" w:color="auto"/>
                                        <w:right w:val="none" w:sz="0" w:space="0" w:color="auto"/>
                                      </w:divBdr>
                                      <w:divsChild>
                                        <w:div w:id="1408571243">
                                          <w:marLeft w:val="0"/>
                                          <w:marRight w:val="0"/>
                                          <w:marTop w:val="0"/>
                                          <w:marBottom w:val="0"/>
                                          <w:divBdr>
                                            <w:top w:val="none" w:sz="0" w:space="0" w:color="auto"/>
                                            <w:left w:val="none" w:sz="0" w:space="0" w:color="auto"/>
                                            <w:bottom w:val="none" w:sz="0" w:space="0" w:color="auto"/>
                                            <w:right w:val="none" w:sz="0" w:space="0" w:color="auto"/>
                                          </w:divBdr>
                                          <w:divsChild>
                                            <w:div w:id="13206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955351">
      <w:bodyDiv w:val="1"/>
      <w:marLeft w:val="0"/>
      <w:marRight w:val="0"/>
      <w:marTop w:val="0"/>
      <w:marBottom w:val="0"/>
      <w:divBdr>
        <w:top w:val="none" w:sz="0" w:space="0" w:color="auto"/>
        <w:left w:val="none" w:sz="0" w:space="0" w:color="auto"/>
        <w:bottom w:val="none" w:sz="0" w:space="0" w:color="auto"/>
        <w:right w:val="none" w:sz="0" w:space="0" w:color="auto"/>
      </w:divBdr>
      <w:divsChild>
        <w:div w:id="1830633065">
          <w:marLeft w:val="0"/>
          <w:marRight w:val="0"/>
          <w:marTop w:val="0"/>
          <w:marBottom w:val="0"/>
          <w:divBdr>
            <w:top w:val="none" w:sz="0" w:space="0" w:color="auto"/>
            <w:left w:val="none" w:sz="0" w:space="0" w:color="auto"/>
            <w:bottom w:val="none" w:sz="0" w:space="0" w:color="auto"/>
            <w:right w:val="none" w:sz="0" w:space="0" w:color="auto"/>
          </w:divBdr>
          <w:divsChild>
            <w:div w:id="231893309">
              <w:marLeft w:val="0"/>
              <w:marRight w:val="0"/>
              <w:marTop w:val="0"/>
              <w:marBottom w:val="0"/>
              <w:divBdr>
                <w:top w:val="none" w:sz="0" w:space="0" w:color="auto"/>
                <w:left w:val="none" w:sz="0" w:space="0" w:color="auto"/>
                <w:bottom w:val="none" w:sz="0" w:space="0" w:color="auto"/>
                <w:right w:val="none" w:sz="0" w:space="0" w:color="auto"/>
              </w:divBdr>
              <w:divsChild>
                <w:div w:id="1720742703">
                  <w:marLeft w:val="0"/>
                  <w:marRight w:val="0"/>
                  <w:marTop w:val="0"/>
                  <w:marBottom w:val="0"/>
                  <w:divBdr>
                    <w:top w:val="none" w:sz="0" w:space="0" w:color="auto"/>
                    <w:left w:val="none" w:sz="0" w:space="0" w:color="auto"/>
                    <w:bottom w:val="none" w:sz="0" w:space="0" w:color="auto"/>
                    <w:right w:val="none" w:sz="0" w:space="0" w:color="auto"/>
                  </w:divBdr>
                  <w:divsChild>
                    <w:div w:id="820192434">
                      <w:marLeft w:val="0"/>
                      <w:marRight w:val="0"/>
                      <w:marTop w:val="0"/>
                      <w:marBottom w:val="0"/>
                      <w:divBdr>
                        <w:top w:val="none" w:sz="0" w:space="0" w:color="auto"/>
                        <w:left w:val="none" w:sz="0" w:space="0" w:color="auto"/>
                        <w:bottom w:val="none" w:sz="0" w:space="0" w:color="auto"/>
                        <w:right w:val="none" w:sz="0" w:space="0" w:color="auto"/>
                      </w:divBdr>
                      <w:divsChild>
                        <w:div w:id="2029788407">
                          <w:marLeft w:val="0"/>
                          <w:marRight w:val="0"/>
                          <w:marTop w:val="0"/>
                          <w:marBottom w:val="0"/>
                          <w:divBdr>
                            <w:top w:val="none" w:sz="0" w:space="0" w:color="auto"/>
                            <w:left w:val="none" w:sz="0" w:space="0" w:color="auto"/>
                            <w:bottom w:val="none" w:sz="0" w:space="0" w:color="auto"/>
                            <w:right w:val="none" w:sz="0" w:space="0" w:color="auto"/>
                          </w:divBdr>
                          <w:divsChild>
                            <w:div w:id="331418388">
                              <w:marLeft w:val="0"/>
                              <w:marRight w:val="0"/>
                              <w:marTop w:val="0"/>
                              <w:marBottom w:val="0"/>
                              <w:divBdr>
                                <w:top w:val="none" w:sz="0" w:space="0" w:color="auto"/>
                                <w:left w:val="none" w:sz="0" w:space="0" w:color="auto"/>
                                <w:bottom w:val="none" w:sz="0" w:space="0" w:color="auto"/>
                                <w:right w:val="none" w:sz="0" w:space="0" w:color="auto"/>
                              </w:divBdr>
                              <w:divsChild>
                                <w:div w:id="1062951532">
                                  <w:marLeft w:val="0"/>
                                  <w:marRight w:val="0"/>
                                  <w:marTop w:val="0"/>
                                  <w:marBottom w:val="0"/>
                                  <w:divBdr>
                                    <w:top w:val="none" w:sz="0" w:space="0" w:color="auto"/>
                                    <w:left w:val="none" w:sz="0" w:space="0" w:color="auto"/>
                                    <w:bottom w:val="none" w:sz="0" w:space="0" w:color="auto"/>
                                    <w:right w:val="none" w:sz="0" w:space="0" w:color="auto"/>
                                  </w:divBdr>
                                  <w:divsChild>
                                    <w:div w:id="803737940">
                                      <w:marLeft w:val="0"/>
                                      <w:marRight w:val="0"/>
                                      <w:marTop w:val="0"/>
                                      <w:marBottom w:val="0"/>
                                      <w:divBdr>
                                        <w:top w:val="none" w:sz="0" w:space="0" w:color="auto"/>
                                        <w:left w:val="none" w:sz="0" w:space="0" w:color="auto"/>
                                        <w:bottom w:val="none" w:sz="0" w:space="0" w:color="auto"/>
                                        <w:right w:val="none" w:sz="0" w:space="0" w:color="auto"/>
                                      </w:divBdr>
                                      <w:divsChild>
                                        <w:div w:id="216204843">
                                          <w:marLeft w:val="0"/>
                                          <w:marRight w:val="0"/>
                                          <w:marTop w:val="0"/>
                                          <w:marBottom w:val="0"/>
                                          <w:divBdr>
                                            <w:top w:val="none" w:sz="0" w:space="0" w:color="auto"/>
                                            <w:left w:val="none" w:sz="0" w:space="0" w:color="auto"/>
                                            <w:bottom w:val="none" w:sz="0" w:space="0" w:color="auto"/>
                                            <w:right w:val="none" w:sz="0" w:space="0" w:color="auto"/>
                                          </w:divBdr>
                                          <w:divsChild>
                                            <w:div w:id="9964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0714097">
      <w:bodyDiv w:val="1"/>
      <w:marLeft w:val="0"/>
      <w:marRight w:val="0"/>
      <w:marTop w:val="0"/>
      <w:marBottom w:val="0"/>
      <w:divBdr>
        <w:top w:val="none" w:sz="0" w:space="0" w:color="auto"/>
        <w:left w:val="none" w:sz="0" w:space="0" w:color="auto"/>
        <w:bottom w:val="none" w:sz="0" w:space="0" w:color="auto"/>
        <w:right w:val="none" w:sz="0" w:space="0" w:color="auto"/>
      </w:divBdr>
      <w:divsChild>
        <w:div w:id="1316106650">
          <w:marLeft w:val="0"/>
          <w:marRight w:val="0"/>
          <w:marTop w:val="0"/>
          <w:marBottom w:val="0"/>
          <w:divBdr>
            <w:top w:val="none" w:sz="0" w:space="0" w:color="auto"/>
            <w:left w:val="none" w:sz="0" w:space="0" w:color="auto"/>
            <w:bottom w:val="none" w:sz="0" w:space="0" w:color="auto"/>
            <w:right w:val="none" w:sz="0" w:space="0" w:color="auto"/>
          </w:divBdr>
          <w:divsChild>
            <w:div w:id="1025139134">
              <w:marLeft w:val="0"/>
              <w:marRight w:val="0"/>
              <w:marTop w:val="0"/>
              <w:marBottom w:val="0"/>
              <w:divBdr>
                <w:top w:val="none" w:sz="0" w:space="0" w:color="auto"/>
                <w:left w:val="none" w:sz="0" w:space="0" w:color="auto"/>
                <w:bottom w:val="none" w:sz="0" w:space="0" w:color="auto"/>
                <w:right w:val="none" w:sz="0" w:space="0" w:color="auto"/>
              </w:divBdr>
              <w:divsChild>
                <w:div w:id="1294218102">
                  <w:marLeft w:val="0"/>
                  <w:marRight w:val="0"/>
                  <w:marTop w:val="0"/>
                  <w:marBottom w:val="0"/>
                  <w:divBdr>
                    <w:top w:val="none" w:sz="0" w:space="0" w:color="auto"/>
                    <w:left w:val="none" w:sz="0" w:space="0" w:color="auto"/>
                    <w:bottom w:val="none" w:sz="0" w:space="0" w:color="auto"/>
                    <w:right w:val="none" w:sz="0" w:space="0" w:color="auto"/>
                  </w:divBdr>
                  <w:divsChild>
                    <w:div w:id="1266618638">
                      <w:marLeft w:val="0"/>
                      <w:marRight w:val="0"/>
                      <w:marTop w:val="0"/>
                      <w:marBottom w:val="0"/>
                      <w:divBdr>
                        <w:top w:val="none" w:sz="0" w:space="0" w:color="auto"/>
                        <w:left w:val="none" w:sz="0" w:space="0" w:color="auto"/>
                        <w:bottom w:val="none" w:sz="0" w:space="0" w:color="auto"/>
                        <w:right w:val="none" w:sz="0" w:space="0" w:color="auto"/>
                      </w:divBdr>
                      <w:divsChild>
                        <w:div w:id="1358383288">
                          <w:marLeft w:val="0"/>
                          <w:marRight w:val="0"/>
                          <w:marTop w:val="0"/>
                          <w:marBottom w:val="0"/>
                          <w:divBdr>
                            <w:top w:val="none" w:sz="0" w:space="0" w:color="auto"/>
                            <w:left w:val="none" w:sz="0" w:space="0" w:color="auto"/>
                            <w:bottom w:val="none" w:sz="0" w:space="0" w:color="auto"/>
                            <w:right w:val="none" w:sz="0" w:space="0" w:color="auto"/>
                          </w:divBdr>
                          <w:divsChild>
                            <w:div w:id="1730962237">
                              <w:marLeft w:val="0"/>
                              <w:marRight w:val="0"/>
                              <w:marTop w:val="0"/>
                              <w:marBottom w:val="0"/>
                              <w:divBdr>
                                <w:top w:val="none" w:sz="0" w:space="0" w:color="auto"/>
                                <w:left w:val="none" w:sz="0" w:space="0" w:color="auto"/>
                                <w:bottom w:val="none" w:sz="0" w:space="0" w:color="auto"/>
                                <w:right w:val="none" w:sz="0" w:space="0" w:color="auto"/>
                              </w:divBdr>
                              <w:divsChild>
                                <w:div w:id="1206913507">
                                  <w:marLeft w:val="0"/>
                                  <w:marRight w:val="0"/>
                                  <w:marTop w:val="0"/>
                                  <w:marBottom w:val="0"/>
                                  <w:divBdr>
                                    <w:top w:val="none" w:sz="0" w:space="0" w:color="auto"/>
                                    <w:left w:val="none" w:sz="0" w:space="0" w:color="auto"/>
                                    <w:bottom w:val="none" w:sz="0" w:space="0" w:color="auto"/>
                                    <w:right w:val="none" w:sz="0" w:space="0" w:color="auto"/>
                                  </w:divBdr>
                                  <w:divsChild>
                                    <w:div w:id="11806194">
                                      <w:marLeft w:val="0"/>
                                      <w:marRight w:val="0"/>
                                      <w:marTop w:val="0"/>
                                      <w:marBottom w:val="0"/>
                                      <w:divBdr>
                                        <w:top w:val="none" w:sz="0" w:space="0" w:color="auto"/>
                                        <w:left w:val="none" w:sz="0" w:space="0" w:color="auto"/>
                                        <w:bottom w:val="none" w:sz="0" w:space="0" w:color="auto"/>
                                        <w:right w:val="none" w:sz="0" w:space="0" w:color="auto"/>
                                      </w:divBdr>
                                      <w:divsChild>
                                        <w:div w:id="258295996">
                                          <w:marLeft w:val="0"/>
                                          <w:marRight w:val="0"/>
                                          <w:marTop w:val="0"/>
                                          <w:marBottom w:val="0"/>
                                          <w:divBdr>
                                            <w:top w:val="none" w:sz="0" w:space="0" w:color="auto"/>
                                            <w:left w:val="none" w:sz="0" w:space="0" w:color="auto"/>
                                            <w:bottom w:val="none" w:sz="0" w:space="0" w:color="auto"/>
                                            <w:right w:val="none" w:sz="0" w:space="0" w:color="auto"/>
                                          </w:divBdr>
                                          <w:divsChild>
                                            <w:div w:id="120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2922565">
      <w:bodyDiv w:val="1"/>
      <w:marLeft w:val="0"/>
      <w:marRight w:val="0"/>
      <w:marTop w:val="0"/>
      <w:marBottom w:val="0"/>
      <w:divBdr>
        <w:top w:val="none" w:sz="0" w:space="0" w:color="auto"/>
        <w:left w:val="none" w:sz="0" w:space="0" w:color="auto"/>
        <w:bottom w:val="none" w:sz="0" w:space="0" w:color="auto"/>
        <w:right w:val="none" w:sz="0" w:space="0" w:color="auto"/>
      </w:divBdr>
      <w:divsChild>
        <w:div w:id="1636980548">
          <w:marLeft w:val="0"/>
          <w:marRight w:val="0"/>
          <w:marTop w:val="0"/>
          <w:marBottom w:val="0"/>
          <w:divBdr>
            <w:top w:val="none" w:sz="0" w:space="0" w:color="auto"/>
            <w:left w:val="none" w:sz="0" w:space="0" w:color="auto"/>
            <w:bottom w:val="none" w:sz="0" w:space="0" w:color="auto"/>
            <w:right w:val="none" w:sz="0" w:space="0" w:color="auto"/>
          </w:divBdr>
          <w:divsChild>
            <w:div w:id="944310725">
              <w:marLeft w:val="0"/>
              <w:marRight w:val="0"/>
              <w:marTop w:val="0"/>
              <w:marBottom w:val="0"/>
              <w:divBdr>
                <w:top w:val="none" w:sz="0" w:space="0" w:color="auto"/>
                <w:left w:val="none" w:sz="0" w:space="0" w:color="auto"/>
                <w:bottom w:val="none" w:sz="0" w:space="0" w:color="auto"/>
                <w:right w:val="none" w:sz="0" w:space="0" w:color="auto"/>
              </w:divBdr>
              <w:divsChild>
                <w:div w:id="73628232">
                  <w:marLeft w:val="0"/>
                  <w:marRight w:val="0"/>
                  <w:marTop w:val="0"/>
                  <w:marBottom w:val="0"/>
                  <w:divBdr>
                    <w:top w:val="none" w:sz="0" w:space="0" w:color="auto"/>
                    <w:left w:val="none" w:sz="0" w:space="0" w:color="auto"/>
                    <w:bottom w:val="none" w:sz="0" w:space="0" w:color="auto"/>
                    <w:right w:val="none" w:sz="0" w:space="0" w:color="auto"/>
                  </w:divBdr>
                  <w:divsChild>
                    <w:div w:id="390731624">
                      <w:marLeft w:val="-225"/>
                      <w:marRight w:val="-225"/>
                      <w:marTop w:val="0"/>
                      <w:marBottom w:val="0"/>
                      <w:divBdr>
                        <w:top w:val="none" w:sz="0" w:space="0" w:color="auto"/>
                        <w:left w:val="none" w:sz="0" w:space="0" w:color="auto"/>
                        <w:bottom w:val="none" w:sz="0" w:space="0" w:color="auto"/>
                        <w:right w:val="none" w:sz="0" w:space="0" w:color="auto"/>
                      </w:divBdr>
                      <w:divsChild>
                        <w:div w:id="1147162720">
                          <w:marLeft w:val="0"/>
                          <w:marRight w:val="0"/>
                          <w:marTop w:val="0"/>
                          <w:marBottom w:val="0"/>
                          <w:divBdr>
                            <w:top w:val="none" w:sz="0" w:space="0" w:color="auto"/>
                            <w:left w:val="none" w:sz="0" w:space="0" w:color="auto"/>
                            <w:bottom w:val="none" w:sz="0" w:space="0" w:color="auto"/>
                            <w:right w:val="none" w:sz="0" w:space="0" w:color="auto"/>
                          </w:divBdr>
                          <w:divsChild>
                            <w:div w:id="1914503904">
                              <w:marLeft w:val="0"/>
                              <w:marRight w:val="0"/>
                              <w:marTop w:val="0"/>
                              <w:marBottom w:val="0"/>
                              <w:divBdr>
                                <w:top w:val="none" w:sz="0" w:space="0" w:color="auto"/>
                                <w:left w:val="none" w:sz="0" w:space="0" w:color="auto"/>
                                <w:bottom w:val="none" w:sz="0" w:space="0" w:color="auto"/>
                                <w:right w:val="none" w:sz="0" w:space="0" w:color="auto"/>
                              </w:divBdr>
                              <w:divsChild>
                                <w:div w:id="364867204">
                                  <w:marLeft w:val="0"/>
                                  <w:marRight w:val="0"/>
                                  <w:marTop w:val="0"/>
                                  <w:marBottom w:val="0"/>
                                  <w:divBdr>
                                    <w:top w:val="none" w:sz="0" w:space="0" w:color="auto"/>
                                    <w:left w:val="none" w:sz="0" w:space="0" w:color="auto"/>
                                    <w:bottom w:val="none" w:sz="0" w:space="0" w:color="auto"/>
                                    <w:right w:val="none" w:sz="0" w:space="0" w:color="auto"/>
                                  </w:divBdr>
                                  <w:divsChild>
                                    <w:div w:id="379399882">
                                      <w:marLeft w:val="0"/>
                                      <w:marRight w:val="0"/>
                                      <w:marTop w:val="0"/>
                                      <w:marBottom w:val="0"/>
                                      <w:divBdr>
                                        <w:top w:val="none" w:sz="0" w:space="0" w:color="auto"/>
                                        <w:left w:val="none" w:sz="0" w:space="0" w:color="auto"/>
                                        <w:bottom w:val="none" w:sz="0" w:space="0" w:color="auto"/>
                                        <w:right w:val="none" w:sz="0" w:space="0" w:color="auto"/>
                                      </w:divBdr>
                                      <w:divsChild>
                                        <w:div w:id="1047098343">
                                          <w:marLeft w:val="0"/>
                                          <w:marRight w:val="0"/>
                                          <w:marTop w:val="0"/>
                                          <w:marBottom w:val="0"/>
                                          <w:divBdr>
                                            <w:top w:val="none" w:sz="0" w:space="0" w:color="auto"/>
                                            <w:left w:val="none" w:sz="0" w:space="0" w:color="auto"/>
                                            <w:bottom w:val="none" w:sz="0" w:space="0" w:color="auto"/>
                                            <w:right w:val="none" w:sz="0" w:space="0" w:color="auto"/>
                                          </w:divBdr>
                                          <w:divsChild>
                                            <w:div w:id="578371003">
                                              <w:marLeft w:val="0"/>
                                              <w:marRight w:val="0"/>
                                              <w:marTop w:val="0"/>
                                              <w:marBottom w:val="0"/>
                                              <w:divBdr>
                                                <w:top w:val="none" w:sz="0" w:space="0" w:color="auto"/>
                                                <w:left w:val="none" w:sz="0" w:space="0" w:color="auto"/>
                                                <w:bottom w:val="none" w:sz="0" w:space="0" w:color="auto"/>
                                                <w:right w:val="none" w:sz="0" w:space="0" w:color="auto"/>
                                              </w:divBdr>
                                              <w:divsChild>
                                                <w:div w:id="36714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2922708">
      <w:bodyDiv w:val="1"/>
      <w:marLeft w:val="0"/>
      <w:marRight w:val="0"/>
      <w:marTop w:val="0"/>
      <w:marBottom w:val="0"/>
      <w:divBdr>
        <w:top w:val="none" w:sz="0" w:space="0" w:color="auto"/>
        <w:left w:val="none" w:sz="0" w:space="0" w:color="auto"/>
        <w:bottom w:val="none" w:sz="0" w:space="0" w:color="auto"/>
        <w:right w:val="none" w:sz="0" w:space="0" w:color="auto"/>
      </w:divBdr>
      <w:divsChild>
        <w:div w:id="1553611740">
          <w:marLeft w:val="0"/>
          <w:marRight w:val="0"/>
          <w:marTop w:val="0"/>
          <w:marBottom w:val="0"/>
          <w:divBdr>
            <w:top w:val="none" w:sz="0" w:space="0" w:color="auto"/>
            <w:left w:val="none" w:sz="0" w:space="0" w:color="auto"/>
            <w:bottom w:val="none" w:sz="0" w:space="0" w:color="auto"/>
            <w:right w:val="none" w:sz="0" w:space="0" w:color="auto"/>
          </w:divBdr>
          <w:divsChild>
            <w:div w:id="1489245701">
              <w:marLeft w:val="0"/>
              <w:marRight w:val="0"/>
              <w:marTop w:val="0"/>
              <w:marBottom w:val="0"/>
              <w:divBdr>
                <w:top w:val="none" w:sz="0" w:space="0" w:color="auto"/>
                <w:left w:val="none" w:sz="0" w:space="0" w:color="auto"/>
                <w:bottom w:val="none" w:sz="0" w:space="0" w:color="auto"/>
                <w:right w:val="none" w:sz="0" w:space="0" w:color="auto"/>
              </w:divBdr>
              <w:divsChild>
                <w:div w:id="2000036085">
                  <w:marLeft w:val="0"/>
                  <w:marRight w:val="0"/>
                  <w:marTop w:val="0"/>
                  <w:marBottom w:val="0"/>
                  <w:divBdr>
                    <w:top w:val="none" w:sz="0" w:space="0" w:color="auto"/>
                    <w:left w:val="none" w:sz="0" w:space="0" w:color="auto"/>
                    <w:bottom w:val="none" w:sz="0" w:space="0" w:color="auto"/>
                    <w:right w:val="none" w:sz="0" w:space="0" w:color="auto"/>
                  </w:divBdr>
                  <w:divsChild>
                    <w:div w:id="1490058205">
                      <w:marLeft w:val="0"/>
                      <w:marRight w:val="0"/>
                      <w:marTop w:val="0"/>
                      <w:marBottom w:val="0"/>
                      <w:divBdr>
                        <w:top w:val="none" w:sz="0" w:space="0" w:color="auto"/>
                        <w:left w:val="none" w:sz="0" w:space="0" w:color="auto"/>
                        <w:bottom w:val="none" w:sz="0" w:space="0" w:color="auto"/>
                        <w:right w:val="none" w:sz="0" w:space="0" w:color="auto"/>
                      </w:divBdr>
                      <w:divsChild>
                        <w:div w:id="1436906319">
                          <w:marLeft w:val="0"/>
                          <w:marRight w:val="0"/>
                          <w:marTop w:val="0"/>
                          <w:marBottom w:val="0"/>
                          <w:divBdr>
                            <w:top w:val="none" w:sz="0" w:space="0" w:color="auto"/>
                            <w:left w:val="none" w:sz="0" w:space="0" w:color="auto"/>
                            <w:bottom w:val="none" w:sz="0" w:space="0" w:color="auto"/>
                            <w:right w:val="none" w:sz="0" w:space="0" w:color="auto"/>
                          </w:divBdr>
                          <w:divsChild>
                            <w:div w:id="1840270560">
                              <w:marLeft w:val="0"/>
                              <w:marRight w:val="0"/>
                              <w:marTop w:val="0"/>
                              <w:marBottom w:val="0"/>
                              <w:divBdr>
                                <w:top w:val="none" w:sz="0" w:space="0" w:color="auto"/>
                                <w:left w:val="none" w:sz="0" w:space="0" w:color="auto"/>
                                <w:bottom w:val="none" w:sz="0" w:space="0" w:color="auto"/>
                                <w:right w:val="none" w:sz="0" w:space="0" w:color="auto"/>
                              </w:divBdr>
                              <w:divsChild>
                                <w:div w:id="1772241243">
                                  <w:marLeft w:val="0"/>
                                  <w:marRight w:val="0"/>
                                  <w:marTop w:val="0"/>
                                  <w:marBottom w:val="0"/>
                                  <w:divBdr>
                                    <w:top w:val="none" w:sz="0" w:space="0" w:color="auto"/>
                                    <w:left w:val="none" w:sz="0" w:space="0" w:color="auto"/>
                                    <w:bottom w:val="none" w:sz="0" w:space="0" w:color="auto"/>
                                    <w:right w:val="none" w:sz="0" w:space="0" w:color="auto"/>
                                  </w:divBdr>
                                  <w:divsChild>
                                    <w:div w:id="277878301">
                                      <w:marLeft w:val="0"/>
                                      <w:marRight w:val="0"/>
                                      <w:marTop w:val="0"/>
                                      <w:marBottom w:val="0"/>
                                      <w:divBdr>
                                        <w:top w:val="none" w:sz="0" w:space="0" w:color="auto"/>
                                        <w:left w:val="none" w:sz="0" w:space="0" w:color="auto"/>
                                        <w:bottom w:val="none" w:sz="0" w:space="0" w:color="auto"/>
                                        <w:right w:val="none" w:sz="0" w:space="0" w:color="auto"/>
                                      </w:divBdr>
                                      <w:divsChild>
                                        <w:div w:id="1315181807">
                                          <w:marLeft w:val="0"/>
                                          <w:marRight w:val="0"/>
                                          <w:marTop w:val="0"/>
                                          <w:marBottom w:val="0"/>
                                          <w:divBdr>
                                            <w:top w:val="none" w:sz="0" w:space="0" w:color="auto"/>
                                            <w:left w:val="none" w:sz="0" w:space="0" w:color="auto"/>
                                            <w:bottom w:val="none" w:sz="0" w:space="0" w:color="auto"/>
                                            <w:right w:val="none" w:sz="0" w:space="0" w:color="auto"/>
                                          </w:divBdr>
                                          <w:divsChild>
                                            <w:div w:id="94473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2376420">
      <w:bodyDiv w:val="1"/>
      <w:marLeft w:val="0"/>
      <w:marRight w:val="0"/>
      <w:marTop w:val="0"/>
      <w:marBottom w:val="0"/>
      <w:divBdr>
        <w:top w:val="none" w:sz="0" w:space="0" w:color="auto"/>
        <w:left w:val="none" w:sz="0" w:space="0" w:color="auto"/>
        <w:bottom w:val="none" w:sz="0" w:space="0" w:color="auto"/>
        <w:right w:val="none" w:sz="0" w:space="0" w:color="auto"/>
      </w:divBdr>
      <w:divsChild>
        <w:div w:id="745418748">
          <w:marLeft w:val="0"/>
          <w:marRight w:val="0"/>
          <w:marTop w:val="0"/>
          <w:marBottom w:val="0"/>
          <w:divBdr>
            <w:top w:val="none" w:sz="0" w:space="0" w:color="auto"/>
            <w:left w:val="none" w:sz="0" w:space="0" w:color="auto"/>
            <w:bottom w:val="none" w:sz="0" w:space="0" w:color="auto"/>
            <w:right w:val="none" w:sz="0" w:space="0" w:color="auto"/>
          </w:divBdr>
          <w:divsChild>
            <w:div w:id="1186286258">
              <w:marLeft w:val="0"/>
              <w:marRight w:val="0"/>
              <w:marTop w:val="0"/>
              <w:marBottom w:val="0"/>
              <w:divBdr>
                <w:top w:val="none" w:sz="0" w:space="0" w:color="auto"/>
                <w:left w:val="none" w:sz="0" w:space="0" w:color="auto"/>
                <w:bottom w:val="none" w:sz="0" w:space="0" w:color="auto"/>
                <w:right w:val="none" w:sz="0" w:space="0" w:color="auto"/>
              </w:divBdr>
              <w:divsChild>
                <w:div w:id="1603763574">
                  <w:marLeft w:val="0"/>
                  <w:marRight w:val="0"/>
                  <w:marTop w:val="0"/>
                  <w:marBottom w:val="0"/>
                  <w:divBdr>
                    <w:top w:val="none" w:sz="0" w:space="0" w:color="auto"/>
                    <w:left w:val="none" w:sz="0" w:space="0" w:color="auto"/>
                    <w:bottom w:val="none" w:sz="0" w:space="0" w:color="auto"/>
                    <w:right w:val="none" w:sz="0" w:space="0" w:color="auto"/>
                  </w:divBdr>
                  <w:divsChild>
                    <w:div w:id="90709063">
                      <w:marLeft w:val="0"/>
                      <w:marRight w:val="0"/>
                      <w:marTop w:val="0"/>
                      <w:marBottom w:val="0"/>
                      <w:divBdr>
                        <w:top w:val="none" w:sz="0" w:space="0" w:color="auto"/>
                        <w:left w:val="none" w:sz="0" w:space="0" w:color="auto"/>
                        <w:bottom w:val="none" w:sz="0" w:space="0" w:color="auto"/>
                        <w:right w:val="none" w:sz="0" w:space="0" w:color="auto"/>
                      </w:divBdr>
                      <w:divsChild>
                        <w:div w:id="570239359">
                          <w:marLeft w:val="0"/>
                          <w:marRight w:val="0"/>
                          <w:marTop w:val="0"/>
                          <w:marBottom w:val="0"/>
                          <w:divBdr>
                            <w:top w:val="none" w:sz="0" w:space="0" w:color="auto"/>
                            <w:left w:val="none" w:sz="0" w:space="0" w:color="auto"/>
                            <w:bottom w:val="none" w:sz="0" w:space="0" w:color="auto"/>
                            <w:right w:val="none" w:sz="0" w:space="0" w:color="auto"/>
                          </w:divBdr>
                          <w:divsChild>
                            <w:div w:id="1211067270">
                              <w:marLeft w:val="0"/>
                              <w:marRight w:val="0"/>
                              <w:marTop w:val="0"/>
                              <w:marBottom w:val="0"/>
                              <w:divBdr>
                                <w:top w:val="none" w:sz="0" w:space="0" w:color="auto"/>
                                <w:left w:val="none" w:sz="0" w:space="0" w:color="auto"/>
                                <w:bottom w:val="none" w:sz="0" w:space="0" w:color="auto"/>
                                <w:right w:val="none" w:sz="0" w:space="0" w:color="auto"/>
                              </w:divBdr>
                              <w:divsChild>
                                <w:div w:id="1793279616">
                                  <w:marLeft w:val="0"/>
                                  <w:marRight w:val="0"/>
                                  <w:marTop w:val="0"/>
                                  <w:marBottom w:val="0"/>
                                  <w:divBdr>
                                    <w:top w:val="none" w:sz="0" w:space="0" w:color="auto"/>
                                    <w:left w:val="none" w:sz="0" w:space="0" w:color="auto"/>
                                    <w:bottom w:val="none" w:sz="0" w:space="0" w:color="auto"/>
                                    <w:right w:val="none" w:sz="0" w:space="0" w:color="auto"/>
                                  </w:divBdr>
                                  <w:divsChild>
                                    <w:div w:id="81727996">
                                      <w:marLeft w:val="0"/>
                                      <w:marRight w:val="0"/>
                                      <w:marTop w:val="0"/>
                                      <w:marBottom w:val="0"/>
                                      <w:divBdr>
                                        <w:top w:val="none" w:sz="0" w:space="0" w:color="auto"/>
                                        <w:left w:val="none" w:sz="0" w:space="0" w:color="auto"/>
                                        <w:bottom w:val="none" w:sz="0" w:space="0" w:color="auto"/>
                                        <w:right w:val="none" w:sz="0" w:space="0" w:color="auto"/>
                                      </w:divBdr>
                                      <w:divsChild>
                                        <w:div w:id="1773283438">
                                          <w:marLeft w:val="0"/>
                                          <w:marRight w:val="0"/>
                                          <w:marTop w:val="0"/>
                                          <w:marBottom w:val="0"/>
                                          <w:divBdr>
                                            <w:top w:val="none" w:sz="0" w:space="0" w:color="auto"/>
                                            <w:left w:val="none" w:sz="0" w:space="0" w:color="auto"/>
                                            <w:bottom w:val="none" w:sz="0" w:space="0" w:color="auto"/>
                                            <w:right w:val="none" w:sz="0" w:space="0" w:color="auto"/>
                                          </w:divBdr>
                                          <w:divsChild>
                                            <w:div w:id="8291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urnaldunet.fr/management/guide-du-management/1200341-inscription-au-registre-du-commerce/" TargetMode="External"/><Relationship Id="rId3" Type="http://schemas.openxmlformats.org/officeDocument/2006/relationships/styles" Target="styles.xml"/><Relationship Id="rId7" Type="http://schemas.openxmlformats.org/officeDocument/2006/relationships/hyperlink" Target="https://www.journaldunet.fr/management/guide-du-management/1200339-inscription-au-registre-des-meti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journaldunet.fr/patrimoine/guide-de-l-immobilier/1202309-bail-d-habitation-definition-et-contenu-juridiqu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23436-D01D-409C-ADD1-F8747D9E9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4213</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SILCA</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DAYRIES Catherine</dc:creator>
  <cp:keywords/>
  <dc:description/>
  <cp:lastModifiedBy>MANUEL Mathilde</cp:lastModifiedBy>
  <cp:revision>5</cp:revision>
  <dcterms:created xsi:type="dcterms:W3CDTF">2020-12-08T09:34:00Z</dcterms:created>
  <dcterms:modified xsi:type="dcterms:W3CDTF">2020-12-09T08:18:00Z</dcterms:modified>
</cp:coreProperties>
</file>